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wp:inline distT="0" distB="0" distL="0" distR="0">
            <wp:extent cx="5727700" cy="892876"/>
            <wp:effectExtent l="0" t="0" r="0" b="0"/>
            <wp:docPr id="1073741831" name="officeArt object"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1" name="A screenshot of a cell phone&#10;&#10;Description automatically generated" descr="A screenshot of a cell phoneDescription automatically generated"/>
                    <pic:cNvPicPr>
                      <a:picLocks noChangeAspect="1"/>
                    </pic:cNvPicPr>
                  </pic:nvPicPr>
                  <pic:blipFill>
                    <a:blip r:embed="rId4">
                      <a:extLst/>
                    </a:blip>
                    <a:stretch>
                      <a:fillRect/>
                    </a:stretch>
                  </pic:blipFill>
                  <pic:spPr>
                    <a:xfrm>
                      <a:off x="0" y="0"/>
                      <a:ext cx="5727700" cy="892876"/>
                    </a:xfrm>
                    <a:prstGeom prst="rect">
                      <a:avLst/>
                    </a:prstGeom>
                    <a:ln w="12700" cap="flat">
                      <a:noFill/>
                      <a:miter lim="400000"/>
                    </a:ln>
                    <a:effectLst/>
                  </pic:spPr>
                </pic:pic>
              </a:graphicData>
            </a:graphic>
          </wp:inline>
        </w:drawing>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Exploring sovereignty and charisma: engagements, contestations and fabulations from the Global South</w:t>
      </w:r>
    </w:p>
    <w:p>
      <w:pPr>
        <w:pStyle w:val="Body"/>
        <w:jc w:val="center"/>
        <w:rPr>
          <w:rFonts w:ascii="Calibri" w:cs="Calibri" w:hAnsi="Calibri" w:eastAsia="Calibri"/>
          <w:b w:val="1"/>
          <w:bCs w:val="1"/>
          <w:sz w:val="28"/>
          <w:szCs w:val="28"/>
        </w:rPr>
      </w:pP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16, 17, 18 December 2019</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Centre for Development Studies (CDS), Thiruvananthapuram, Kerala (India)</w:t>
      </w:r>
    </w:p>
    <w:p>
      <w:pPr>
        <w:pStyle w:val="Body"/>
        <w:jc w:val="center"/>
        <w:rPr>
          <w:rFonts w:ascii="Calibri" w:cs="Calibri" w:hAnsi="Calibri" w:eastAsia="Calibri"/>
          <w:b w:val="1"/>
          <w:bCs w:val="1"/>
          <w:sz w:val="28"/>
          <w:szCs w:val="28"/>
        </w:rPr>
      </w:pPr>
    </w:p>
    <w:p>
      <w:pPr>
        <w:pStyle w:val="Body"/>
        <w:spacing w:after="120"/>
        <w:jc w:val="both"/>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lang w:val="en-US"/>
        </w:rPr>
        <w:t>In recent years much research has focused on ways through which religion has engendered intolerance and even violence, unsettling the tenets and institutions of secular modernity.  Whilst a growing body of scholarship has begun critically to explore how theologies and religious practice have contributed to the constitution and reproduction of the modern itself</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ontologically as much as practically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the focus has been primarily, and in somewhat anachronistic fashion, on the historical unfolding of Judaeo-Christian theological traditions.  To boot, the concepts and analytics routinely mobilized to explore relations between religion and modernity draw (perhaps inevitably) on intellectual and discursive traditions deeply embedded within the same ontologies they seek to account for, namely those emerging</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and spreading through colonialism and conquest</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from western European and north American contexts.  Redressing the shortcomings of such an apparent ethnocentric analytical circularity requires the mobilization of different intellectual traditions and diverse historical experiences through which apparently familiar categories such as, for instance, </w:t>
      </w:r>
      <w:r>
        <w:rPr>
          <w:rFonts w:ascii="Calibri Light" w:cs="Calibri Light" w:hAnsi="Calibri Light" w:eastAsia="Calibri Light"/>
          <w:color w:val="000000"/>
          <w:u w:color="000000"/>
          <w:rtl w:val="0"/>
        </w:rPr>
        <w:t>“</w:t>
      </w:r>
      <w:r>
        <w:rPr>
          <w:rFonts w:ascii="Calibri Light" w:cs="Calibri Light" w:hAnsi="Calibri Light" w:eastAsia="Calibri Light"/>
          <w:color w:val="000000"/>
          <w:u w:color="000000"/>
          <w:rtl w:val="0"/>
          <w:lang w:val="it-IT"/>
        </w:rPr>
        <w:t>religion</w:t>
      </w:r>
      <w:r>
        <w:rPr>
          <w:rFonts w:ascii="Calibri Light" w:cs="Calibri Light" w:hAnsi="Calibri Light" w:eastAsia="Calibri Light"/>
          <w:color w:val="000000"/>
          <w:u w:color="000000"/>
          <w:rtl w:val="0"/>
        </w:rPr>
        <w:t>”</w:t>
      </w:r>
      <w:r>
        <w:rPr>
          <w:rFonts w:ascii="Calibri Light" w:cs="Calibri Light" w:hAnsi="Calibri Light" w:eastAsia="Calibri Light"/>
          <w:color w:val="000000"/>
          <w:u w:color="000000"/>
          <w:rtl w:val="0"/>
        </w:rPr>
        <w:t xml:space="preserve">, </w:t>
      </w:r>
      <w:r>
        <w:rPr>
          <w:rFonts w:ascii="Calibri Light" w:cs="Calibri Light" w:hAnsi="Calibri Light" w:eastAsia="Calibri Light"/>
          <w:color w:val="000000"/>
          <w:u w:color="000000"/>
          <w:rtl w:val="0"/>
        </w:rPr>
        <w:t>“</w:t>
      </w:r>
      <w:r>
        <w:rPr>
          <w:rFonts w:ascii="Calibri Light" w:cs="Calibri Light" w:hAnsi="Calibri Light" w:eastAsia="Calibri Light"/>
          <w:color w:val="000000"/>
          <w:u w:color="000000"/>
          <w:rtl w:val="0"/>
          <w:lang w:val="es-ES_tradnl"/>
        </w:rPr>
        <w:t>secularism</w:t>
      </w:r>
      <w:r>
        <w:rPr>
          <w:rFonts w:ascii="Calibri Light" w:cs="Calibri Light" w:hAnsi="Calibri Light" w:eastAsia="Calibri Light"/>
          <w:color w:val="000000"/>
          <w:u w:color="000000"/>
          <w:rtl w:val="0"/>
        </w:rPr>
        <w:t xml:space="preserve">” </w:t>
      </w:r>
      <w:r>
        <w:rPr>
          <w:rFonts w:ascii="Calibri Light" w:cs="Calibri Light" w:hAnsi="Calibri Light" w:eastAsia="Calibri Light"/>
          <w:color w:val="000000"/>
          <w:u w:color="000000"/>
          <w:rtl w:val="0"/>
        </w:rPr>
        <w:t xml:space="preserve">or </w:t>
      </w:r>
      <w:r>
        <w:rPr>
          <w:rFonts w:ascii="Calibri Light" w:cs="Calibri Light" w:hAnsi="Calibri Light" w:eastAsia="Calibri Light"/>
          <w:color w:val="000000"/>
          <w:u w:color="000000"/>
          <w:rtl w:val="0"/>
        </w:rPr>
        <w:t>“</w:t>
      </w:r>
      <w:r>
        <w:rPr>
          <w:rFonts w:ascii="Calibri Light" w:cs="Calibri Light" w:hAnsi="Calibri Light" w:eastAsia="Calibri Light"/>
          <w:color w:val="000000"/>
          <w:u w:color="000000"/>
          <w:rtl w:val="0"/>
          <w:lang w:val="it-IT"/>
        </w:rPr>
        <w:t>modernity</w:t>
      </w:r>
      <w:r>
        <w:rPr>
          <w:rFonts w:ascii="Calibri Light" w:cs="Calibri Light" w:hAnsi="Calibri Light" w:eastAsia="Calibri Light"/>
          <w:color w:val="000000"/>
          <w:u w:color="000000"/>
          <w:rtl w:val="0"/>
        </w:rPr>
        <w:t xml:space="preserve">” </w:t>
      </w:r>
      <w:r>
        <w:rPr>
          <w:rFonts w:ascii="Calibri Light" w:cs="Calibri Light" w:hAnsi="Calibri Light" w:eastAsia="Calibri Light"/>
          <w:color w:val="000000"/>
          <w:u w:color="000000"/>
          <w:rtl w:val="0"/>
          <w:lang w:val="en-US"/>
        </w:rPr>
        <w:t xml:space="preserve">are constituted, debated and contested.   We suggest that the historical experience of the south Indian state of Kerala can contribute to a much-needed re-focusing of existing scholarship and debates.  Not only does it underscore the complex articulation of religiosity and religious practice within and between different religious communities and traditions, but it also provides an entry point to explore and theorize foundational relations between </w:t>
      </w:r>
      <w:r>
        <w:rPr>
          <w:rFonts w:ascii="Calibri Light" w:cs="Calibri Light" w:hAnsi="Calibri Light" w:eastAsia="Calibri Light"/>
          <w:color w:val="000000"/>
          <w:u w:color="000000"/>
          <w:rtl w:val="0"/>
        </w:rPr>
        <w:t>“</w:t>
      </w:r>
      <w:r>
        <w:rPr>
          <w:rFonts w:ascii="Calibri Light" w:cs="Calibri Light" w:hAnsi="Calibri Light" w:eastAsia="Calibri Light"/>
          <w:color w:val="000000"/>
          <w:u w:color="000000"/>
          <w:rtl w:val="0"/>
          <w:lang w:val="it-IT"/>
        </w:rPr>
        <w:t>religion</w:t>
      </w:r>
      <w:r>
        <w:rPr>
          <w:rFonts w:ascii="Calibri Light" w:cs="Calibri Light" w:hAnsi="Calibri Light" w:eastAsia="Calibri Light"/>
          <w:color w:val="000000"/>
          <w:u w:color="000000"/>
          <w:rtl w:val="0"/>
        </w:rPr>
        <w:t xml:space="preserve">” </w:t>
      </w:r>
      <w:r>
        <w:rPr>
          <w:rFonts w:ascii="Calibri Light" w:cs="Calibri Light" w:hAnsi="Calibri Light" w:eastAsia="Calibri Light"/>
          <w:color w:val="000000"/>
          <w:u w:color="000000"/>
          <w:rtl w:val="0"/>
          <w:lang w:val="en-US"/>
        </w:rPr>
        <w:t xml:space="preserve">and the modern in the context of religious heterogeneity, colonialism and global capitalism.  </w:t>
      </w:r>
    </w:p>
    <w:p>
      <w:pPr>
        <w:pStyle w:val="Body"/>
        <w:spacing w:after="120"/>
        <w:jc w:val="both"/>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lang w:val="en-US"/>
        </w:rPr>
        <w:t>Kerala is often represented as a unique instance of a relatively peaceful coexistence of multiple religious traditions over several centuries, and of their articulation with secular modernity.  Indeed, the peculiarities of modern Kerala have been attributed simultaneously to an underlying historical culture of tolerance, which allowed both for the development of a shared religiosity and for the integration of different religious communities within existing polities; and to the consolidation of secular and progressive politics in the state that have foreclosed the emergence of organized communalism and religious intolerance.  Recent critical studies have interrupted such a dominant and celebratory popular rhetoric, delineating instead the contours of a history in which relationships between different religious traditions were constituted simultaneously on mutual intelligibility and reciprocal borrowing, as well as on intense competition and antagonism.  At the same time, emerging scholarship has explored ways through which these religious traditions and the religiosities they engendered, fostered modalities of moral reasoning,  technologies of public debate, and forms of political representation and social action that significantly shaped contemporary Kerala modernity.</w:t>
      </w:r>
    </w:p>
    <w:p>
      <w:pPr>
        <w:pStyle w:val="Body"/>
        <w:spacing w:after="120"/>
        <w:jc w:val="both"/>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lang w:val="en-US"/>
        </w:rPr>
        <w:t>It is clearly the case, then, that Kerala</w:t>
      </w:r>
      <w:r>
        <w:rPr>
          <w:rFonts w:ascii="Calibri Light" w:cs="Calibri Light" w:hAnsi="Calibri Light" w:eastAsia="Calibri Light"/>
          <w:color w:val="000000"/>
          <w:u w:color="000000"/>
          <w:rtl w:val="0"/>
        </w:rPr>
        <w:t>’</w:t>
      </w:r>
      <w:r>
        <w:rPr>
          <w:rFonts w:ascii="Calibri Light" w:cs="Calibri Light" w:hAnsi="Calibri Light" w:eastAsia="Calibri Light"/>
          <w:color w:val="000000"/>
          <w:u w:color="000000"/>
          <w:rtl w:val="0"/>
          <w:lang w:val="en-US"/>
        </w:rPr>
        <w:t>s history and contemporary configurations of relationships between different religious communities/traditions has an import for scholarly debates beyond India and South Asia as a whole.  Firstly, Kerala</w:t>
      </w:r>
      <w:r>
        <w:rPr>
          <w:rFonts w:ascii="Calibri Light" w:cs="Calibri Light" w:hAnsi="Calibri Light" w:eastAsia="Calibri Light"/>
          <w:color w:val="000000"/>
          <w:u w:color="000000"/>
          <w:rtl w:val="0"/>
        </w:rPr>
        <w:t>’</w:t>
      </w:r>
      <w:r>
        <w:rPr>
          <w:rFonts w:ascii="Calibri Light" w:cs="Calibri Light" w:hAnsi="Calibri Light" w:eastAsia="Calibri Light"/>
          <w:color w:val="000000"/>
          <w:u w:color="000000"/>
          <w:rtl w:val="0"/>
          <w:lang w:val="en-US"/>
        </w:rPr>
        <w:t xml:space="preserve">s religious heterogeneity suggests that theologies and religious practices are not simply constituted or experienced through differences and contestations within specific religious traditions, but also as the outcome of engagements and encounters with Others, whether religious, ethnic, secular or political, both locally and globally.  This complex and non-linear history unsettles all too common attempts to reduce (historical or contemporary) religiosity either to bounded theologies and traditions, or to demotic syncretism.  Secondly, Kerala provides the empirical and conceptual ground to explore the processes through which multiple and inchoate religiosities might acquire coherence and substance in different historical circumstances as quasi-hegemonic </w:t>
      </w:r>
      <w:r>
        <w:rPr>
          <w:rFonts w:ascii="Calibri Light" w:cs="Calibri Light" w:hAnsi="Calibri Light" w:eastAsia="Calibri Light"/>
          <w:color w:val="000000"/>
          <w:u w:color="000000"/>
          <w:rtl w:val="0"/>
        </w:rPr>
        <w:t>“</w:t>
      </w:r>
      <w:r>
        <w:rPr>
          <w:rFonts w:ascii="Calibri Light" w:cs="Calibri Light" w:hAnsi="Calibri Light" w:eastAsia="Calibri Light"/>
          <w:color w:val="000000"/>
          <w:u w:color="000000"/>
          <w:rtl w:val="0"/>
          <w:lang w:val="fr-FR"/>
        </w:rPr>
        <w:t>traditions</w:t>
      </w:r>
      <w:r>
        <w:rPr>
          <w:rFonts w:ascii="Calibri Light" w:cs="Calibri Light" w:hAnsi="Calibri Light" w:eastAsia="Calibri Light"/>
          <w:color w:val="000000"/>
          <w:u w:color="000000"/>
          <w:rtl w:val="0"/>
        </w:rPr>
        <w:t>”</w:t>
      </w:r>
      <w:r>
        <w:rPr>
          <w:rFonts w:ascii="Calibri Light" w:cs="Calibri Light" w:hAnsi="Calibri Light" w:eastAsia="Calibri Light"/>
          <w:color w:val="000000"/>
          <w:u w:color="000000"/>
          <w:rtl w:val="0"/>
          <w:lang w:val="en-US"/>
        </w:rPr>
        <w:t>; at the same time, it draws us to consider the orientations and practices of those who imagine their ethical lives alongside or outside the confines of religious orthodoxy.  Thirdly, the heterogeneity of religiosity and religious practice in Kerala, as well as the complex historical relationships between religious and political communities in the state, bring to the fore questions concerning the articulation of different notions of sovereignty, legitimacy, and charisma, and how these are constituted or practised within and across different social and material terrains.  Fourthly, Kerala</w:t>
      </w:r>
      <w:r>
        <w:rPr>
          <w:rFonts w:ascii="Calibri Light" w:cs="Calibri Light" w:hAnsi="Calibri Light" w:eastAsia="Calibri Light"/>
          <w:color w:val="000000"/>
          <w:u w:color="000000"/>
          <w:rtl w:val="0"/>
        </w:rPr>
        <w:t>’</w:t>
      </w:r>
      <w:r>
        <w:rPr>
          <w:rFonts w:ascii="Calibri Light" w:cs="Calibri Light" w:hAnsi="Calibri Light" w:eastAsia="Calibri Light"/>
          <w:color w:val="000000"/>
          <w:u w:color="000000"/>
          <w:rtl w:val="0"/>
          <w:lang w:val="en-US"/>
        </w:rPr>
        <w:t xml:space="preserve">s historical and contemporary experiences underscore ways through which religious discourse and practice en-gender the everyday in multiple and often divergent ways.  Finally, paying attention to the </w:t>
      </w:r>
      <w:r>
        <w:rPr>
          <w:rFonts w:ascii="Calibri Light" w:cs="Calibri Light" w:hAnsi="Calibri Light" w:eastAsia="Calibri Light"/>
          <w:color w:val="000000"/>
          <w:u w:color="000000"/>
          <w:rtl w:val="0"/>
        </w:rPr>
        <w:t>“</w:t>
      </w:r>
      <w:r>
        <w:rPr>
          <w:rFonts w:ascii="Calibri Light" w:cs="Calibri Light" w:hAnsi="Calibri Light" w:eastAsia="Calibri Light"/>
          <w:color w:val="000000"/>
          <w:u w:color="000000"/>
          <w:rtl w:val="0"/>
          <w:lang w:val="en-US"/>
        </w:rPr>
        <w:t>banalization</w:t>
      </w:r>
      <w:r>
        <w:rPr>
          <w:rFonts w:ascii="Calibri Light" w:cs="Calibri Light" w:hAnsi="Calibri Light" w:eastAsia="Calibri Light"/>
          <w:color w:val="000000"/>
          <w:u w:color="000000"/>
          <w:rtl w:val="0"/>
        </w:rPr>
        <w:t xml:space="preserve">” </w:t>
      </w:r>
      <w:r>
        <w:rPr>
          <w:rFonts w:ascii="Calibri Light" w:cs="Calibri Light" w:hAnsi="Calibri Light" w:eastAsia="Calibri Light"/>
          <w:color w:val="000000"/>
          <w:u w:color="000000"/>
          <w:rtl w:val="0"/>
          <w:lang w:val="en-US"/>
        </w:rPr>
        <w:t xml:space="preserve">of religion in public and private life in colonial and post-colonial Kerala invites us to develop novel, empirically-grounded analytics to theorize the constitution and working of modern secularity/secularism beyond the constraints of European or North American intellectual archives and histories.  </w:t>
      </w:r>
    </w:p>
    <w:p>
      <w:pPr>
        <w:pStyle w:val="Body"/>
        <w:spacing w:after="120"/>
        <w:ind w:firstLine="720"/>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lang w:val="en-US"/>
        </w:rPr>
        <w:t xml:space="preserve">This workshop, then, has a wide and open-ended agenda that aims to interrogate the historical as well as contemporary dynamics that have constituted a unique Malayali modernity by analysing the complex articulation of theological, political and economic transformations within different religious traditions, and the ways they might work towards constituting contingent communities and (counter)publics.  It seeks to draw out instances of mutual borrowing, as well as contestations and dissent between these traditions and so-called secular modernity. The workshop intends to problematize how these interactions and the resultant discursive as well as structural transformations in Kerala society produced specific manifestations in the pre-colonial, colonial and postcolonial contexts. Moreover, it aims to understand the current globalized, late capitalist moment where these religious traditions and religiosities are embedded in and simultaneously shape economic, political as well as social practices. </w:t>
      </w:r>
    </w:p>
    <w:p>
      <w:pPr>
        <w:pStyle w:val="Body"/>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lang w:val="en-US"/>
        </w:rPr>
        <w:t>The workshop is jointly organized by J. Devika (CDS), VJ Varghese (HCU), R Santhosh (IIT Madras), V. Napolitano (Uni of Toronto), Simon Coleman (Uni of Toronto) and F Osella (Sussex Uni).  It is supported by a generous grant from the Connaught Global Challenge Initiative (University of Toronto), as well as from contributions from CDS, HCU, IIT Madras and Sussex University.</w:t>
      </w:r>
    </w:p>
    <w:p>
      <w:pPr>
        <w:pStyle w:val="Body"/>
      </w:pPr>
      <w:r>
        <w:rPr>
          <w:rFonts w:ascii="Calibri Light" w:cs="Calibri Light" w:hAnsi="Calibri Light" w:eastAsia="Calibri Light"/>
          <w:color w:val="000000"/>
          <w:u w:color="000000"/>
        </w:rPr>
        <w:br w:type="page"/>
      </w:r>
    </w:p>
    <w:p>
      <w:pPr>
        <w:pStyle w:val="Body"/>
        <w:jc w:val="center"/>
        <w:rPr>
          <w:rFonts w:ascii="Calibri Light" w:cs="Calibri Light" w:hAnsi="Calibri Light" w:eastAsia="Calibri Light"/>
          <w:b w:val="1"/>
          <w:bCs w:val="1"/>
          <w:color w:val="000000"/>
          <w:sz w:val="32"/>
          <w:szCs w:val="32"/>
          <w:u w:color="000000"/>
        </w:rPr>
      </w:pPr>
      <w:r>
        <w:rPr>
          <w:rFonts w:ascii="Calibri Light" w:cs="Calibri Light" w:hAnsi="Calibri Light" w:eastAsia="Calibri Light"/>
          <w:b w:val="1"/>
          <w:bCs w:val="1"/>
          <w:color w:val="000000"/>
          <w:sz w:val="32"/>
          <w:szCs w:val="32"/>
          <w:u w:color="000000"/>
          <w:rtl w:val="0"/>
          <w:lang w:val="en-US"/>
        </w:rPr>
        <w:t>WORKSHOP PROGRAMME</w:t>
      </w:r>
    </w:p>
    <w:p>
      <w:pPr>
        <w:pStyle w:val="Body"/>
        <w:rPr>
          <w:rFonts w:ascii="Calibri Light" w:cs="Calibri Light" w:hAnsi="Calibri Light" w:eastAsia="Calibri Light"/>
          <w:b w:val="1"/>
          <w:bCs w:val="1"/>
          <w:color w:val="000000"/>
          <w:u w:color="000000"/>
        </w:rPr>
      </w:pPr>
    </w:p>
    <w:p>
      <w:pPr>
        <w:pStyle w:val="Body"/>
        <w:jc w:val="center"/>
        <w:rPr>
          <w:rFonts w:ascii="Calibri Light" w:cs="Calibri Light" w:hAnsi="Calibri Light" w:eastAsia="Calibri Light"/>
          <w:b w:val="1"/>
          <w:bCs w:val="1"/>
          <w:color w:val="000000"/>
          <w:sz w:val="32"/>
          <w:szCs w:val="32"/>
          <w:u w:color="000000"/>
        </w:rPr>
      </w:pPr>
      <w:r>
        <w:rPr>
          <w:rFonts w:ascii="Calibri Light" w:cs="Calibri Light" w:hAnsi="Calibri Light" w:eastAsia="Calibri Light"/>
          <w:b w:val="1"/>
          <w:bCs w:val="1"/>
          <w:color w:val="000000"/>
          <w:sz w:val="32"/>
          <w:szCs w:val="32"/>
          <w:u w:color="000000"/>
          <w:rtl w:val="0"/>
          <w:lang w:val="en-US"/>
        </w:rPr>
        <w:t>16 December</w:t>
      </w:r>
    </w:p>
    <w:p>
      <w:pPr>
        <w:pStyle w:val="Body"/>
        <w:jc w:val="both"/>
        <w:rPr>
          <w:rFonts w:ascii="Calibri Light" w:cs="Calibri Light" w:hAnsi="Calibri Light" w:eastAsia="Calibri Light"/>
          <w:b w:val="1"/>
          <w:bCs w:val="1"/>
          <w:color w:val="000000"/>
          <w:u w:color="000000"/>
        </w:rPr>
      </w:pPr>
      <w:r>
        <w:rPr>
          <w:rFonts w:ascii="Calibri Light" w:cs="Calibri Light" w:hAnsi="Calibri Light" w:eastAsia="Calibri Light"/>
          <w:b w:val="1"/>
          <w:bCs w:val="1"/>
          <w:color w:val="000000"/>
          <w:u w:color="000000"/>
          <w:rtl w:val="0"/>
        </w:rPr>
        <w:t>09.00-09.30: registration</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en-US"/>
        </w:rPr>
        <w:t>09.30-10.00: welcome address</w:t>
      </w:r>
      <w:r>
        <w:rPr>
          <w:rFonts w:ascii="Calibri Light" w:cs="Calibri Light" w:hAnsi="Calibri Light" w:eastAsia="Calibri Light"/>
          <w:color w:val="000000"/>
          <w:u w:color="000000"/>
          <w:rtl w:val="0"/>
          <w:lang w:val="pt-PT"/>
        </w:rPr>
        <w:t xml:space="preserve"> by Prof Sunil Mani, CDS Director and Prof J. Devika</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lang w:val="en-US"/>
        </w:rPr>
        <w:t>Tea/coffee served to participants</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en-US"/>
        </w:rPr>
        <w:t>10.00-10.30: introduction:</w:t>
      </w:r>
      <w:r>
        <w:rPr>
          <w:rFonts w:ascii="Calibri Light" w:cs="Calibri Light" w:hAnsi="Calibri Light" w:eastAsia="Calibri Light"/>
          <w:color w:val="000000"/>
          <w:u w:color="000000"/>
          <w:rtl w:val="0"/>
          <w:lang w:val="en-US"/>
        </w:rPr>
        <w:t xml:space="preserve"> R Santhosh and F Osella</w:t>
      </w:r>
    </w:p>
    <w:p>
      <w:pPr>
        <w:pStyle w:val="Body"/>
        <w:jc w:val="both"/>
        <w:rPr>
          <w:rFonts w:ascii="Calibri Light" w:cs="Calibri Light" w:hAnsi="Calibri Light" w:eastAsia="Calibri Light"/>
          <w:color w:val="000000"/>
          <w:u w:color="000000"/>
        </w:rPr>
      </w:pPr>
    </w:p>
    <w:p>
      <w:pPr>
        <w:pStyle w:val="Body"/>
        <w:jc w:val="both"/>
        <w:rPr>
          <w:rFonts w:ascii="Calibri Light" w:cs="Calibri Light" w:hAnsi="Calibri Light" w:eastAsia="Calibri Light"/>
          <w:b w:val="1"/>
          <w:bCs w:val="1"/>
          <w:color w:val="000000"/>
          <w:u w:color="000000"/>
        </w:rPr>
      </w:pPr>
      <w:r>
        <w:rPr>
          <w:rFonts w:ascii="Calibri Light" w:cs="Calibri Light" w:hAnsi="Calibri Light" w:eastAsia="Calibri Light"/>
          <w:b w:val="1"/>
          <w:bCs w:val="1"/>
          <w:color w:val="000000"/>
          <w:u w:color="000000"/>
          <w:rtl w:val="0"/>
        </w:rPr>
        <w:t xml:space="preserve">10.30-12.00: </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en-US"/>
        </w:rPr>
        <w:t>Wilson Chacko</w:t>
      </w:r>
      <w:r>
        <w:rPr>
          <w:rFonts w:ascii="Calibri Light" w:cs="Calibri Light" w:hAnsi="Calibri Light" w:eastAsia="Calibri Light"/>
          <w:b w:val="1"/>
          <w:bCs w:val="1"/>
          <w:color w:val="000000"/>
          <w:u w:color="000000"/>
          <w:rtl w:val="0"/>
        </w:rPr>
        <w:t> </w:t>
      </w:r>
      <w:r>
        <w:rPr>
          <w:rFonts w:ascii="Calibri Light" w:cs="Calibri Light" w:hAnsi="Calibri Light" w:eastAsia="Calibri Light"/>
          <w:b w:val="1"/>
          <w:bCs w:val="1"/>
          <w:color w:val="000000"/>
          <w:u w:color="000000"/>
          <w:rtl w:val="0"/>
          <w:lang w:val="da-DK"/>
        </w:rPr>
        <w:t>Jacob,</w:t>
      </w:r>
      <w:r>
        <w:rPr>
          <w:rFonts w:ascii="Calibri Light" w:cs="Calibri Light" w:hAnsi="Calibri Light" w:eastAsia="Calibri Light"/>
          <w:color w:val="000000"/>
          <w:u w:color="000000"/>
          <w:rtl w:val="0"/>
          <w:lang w:val="en-US"/>
        </w:rPr>
        <w:t xml:space="preserve"> Department of History, Concordia University</w:t>
      </w:r>
    </w:p>
    <w:p>
      <w:pPr>
        <w:pStyle w:val="Body"/>
        <w:jc w:val="both"/>
        <w:rPr>
          <w:rFonts w:ascii="Calibri Light" w:cs="Calibri Light" w:hAnsi="Calibri Light" w:eastAsia="Calibri Light"/>
          <w:i w:val="1"/>
          <w:iCs w:val="1"/>
          <w:color w:val="000000"/>
          <w:u w:color="000000"/>
        </w:rPr>
      </w:pPr>
      <w:r>
        <w:rPr>
          <w:rFonts w:ascii="Calibri Light" w:cs="Calibri Light" w:hAnsi="Calibri Light" w:eastAsia="Calibri Light"/>
          <w:i w:val="1"/>
          <w:iCs w:val="1"/>
          <w:color w:val="000000"/>
          <w:u w:color="000000"/>
          <w:rtl w:val="0"/>
          <w:lang w:val="en-US"/>
        </w:rPr>
        <w:t>Mampuram Maqam: Between God</w:t>
      </w:r>
      <w:r>
        <w:rPr>
          <w:rFonts w:ascii="Calibri Light" w:cs="Calibri Light" w:hAnsi="Calibri Light" w:eastAsia="Calibri Light"/>
          <w:i w:val="1"/>
          <w:iCs w:val="1"/>
          <w:color w:val="000000"/>
          <w:u w:color="000000"/>
          <w:rtl w:val="0"/>
        </w:rPr>
        <w:t>’</w:t>
      </w:r>
      <w:r>
        <w:rPr>
          <w:rFonts w:ascii="Calibri Light" w:cs="Calibri Light" w:hAnsi="Calibri Light" w:eastAsia="Calibri Light"/>
          <w:i w:val="1"/>
          <w:iCs w:val="1"/>
          <w:color w:val="000000"/>
          <w:u w:color="000000"/>
          <w:rtl w:val="0"/>
          <w:lang w:val="en-US"/>
        </w:rPr>
        <w:t>s Sovereignty and the Colonial State</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rPr>
        <w:t>Priya Chandran</w:t>
      </w:r>
      <w:r>
        <w:rPr>
          <w:rFonts w:ascii="Calibri Light" w:cs="Calibri Light" w:hAnsi="Calibri Light" w:eastAsia="Calibri Light"/>
          <w:color w:val="000000"/>
          <w:u w:color="000000"/>
          <w:rtl w:val="0"/>
          <w:lang w:val="en-US"/>
        </w:rPr>
        <w:t>, Government College, Ambalappuzha, Kerala</w:t>
      </w:r>
    </w:p>
    <w:p>
      <w:pPr>
        <w:pStyle w:val="Body"/>
        <w:ind w:left="720" w:hanging="720"/>
        <w:jc w:val="both"/>
        <w:rPr>
          <w:rFonts w:ascii="Calibri Light" w:cs="Calibri Light" w:hAnsi="Calibri Light" w:eastAsia="Calibri Light"/>
          <w:i w:val="1"/>
          <w:iCs w:val="1"/>
          <w:color w:val="000000"/>
          <w:u w:color="000000"/>
        </w:rPr>
      </w:pPr>
      <w:r>
        <w:rPr>
          <w:rFonts w:ascii="Calibri Light" w:cs="Calibri Light" w:hAnsi="Calibri Light" w:eastAsia="Calibri Light"/>
          <w:i w:val="1"/>
          <w:iCs w:val="1"/>
          <w:color w:val="000000"/>
          <w:u w:color="000000"/>
          <w:rtl w:val="0"/>
          <w:lang w:val="en-US"/>
        </w:rPr>
        <w:t>The Divine Mother, Spiritual Master and Hugging Saint: The Three Representative Images of Mata Amritanandamayi</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it-IT"/>
        </w:rPr>
        <w:t>Discussant: VJ Varghese</w:t>
      </w:r>
      <w:r>
        <w:rPr>
          <w:rFonts w:ascii="Calibri Light" w:cs="Calibri Light" w:hAnsi="Calibri Light" w:eastAsia="Calibri Light"/>
          <w:color w:val="000000"/>
          <w:u w:color="000000"/>
          <w:rtl w:val="0"/>
        </w:rPr>
        <w:t>, Hyderabad Central University</w:t>
      </w:r>
    </w:p>
    <w:p>
      <w:pPr>
        <w:pStyle w:val="Body"/>
        <w:jc w:val="both"/>
        <w:rPr>
          <w:b w:val="1"/>
          <w:bCs w:val="1"/>
        </w:rPr>
      </w:pPr>
    </w:p>
    <w:p>
      <w:pPr>
        <w:pStyle w:val="Body"/>
        <w:jc w:val="both"/>
        <w:rPr>
          <w:rFonts w:ascii="Calibri Light" w:cs="Calibri Light" w:hAnsi="Calibri Light" w:eastAsia="Calibri Light"/>
          <w:b w:val="1"/>
          <w:bCs w:val="1"/>
          <w:color w:val="000000"/>
          <w:u w:color="000000"/>
        </w:rPr>
      </w:pPr>
      <w:r>
        <w:rPr>
          <w:rFonts w:ascii="Calibri Light" w:cs="Calibri Light" w:hAnsi="Calibri Light" w:eastAsia="Calibri Light"/>
          <w:b w:val="1"/>
          <w:bCs w:val="1"/>
          <w:color w:val="000000"/>
          <w:u w:color="000000"/>
          <w:rtl w:val="0"/>
        </w:rPr>
        <w:t xml:space="preserve">12.00-13.30: </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en-US"/>
        </w:rPr>
        <w:t>Bivitha Easo</w:t>
      </w:r>
      <w:r>
        <w:rPr>
          <w:rFonts w:ascii="Calibri Light" w:cs="Calibri Light" w:hAnsi="Calibri Light" w:eastAsia="Calibri Light"/>
          <w:color w:val="000000"/>
          <w:u w:color="000000"/>
          <w:rtl w:val="0"/>
        </w:rPr>
        <w:t>, Hyderabad Central University</w:t>
      </w:r>
    </w:p>
    <w:p>
      <w:pPr>
        <w:pStyle w:val="Body"/>
        <w:jc w:val="both"/>
        <w:rPr>
          <w:rFonts w:ascii="Calibri Light" w:cs="Calibri Light" w:hAnsi="Calibri Light" w:eastAsia="Calibri Light"/>
          <w:i w:val="1"/>
          <w:iCs w:val="1"/>
          <w:color w:val="000000"/>
          <w:u w:color="000000"/>
        </w:rPr>
      </w:pPr>
      <w:r>
        <w:rPr>
          <w:rFonts w:ascii="Calibri Light" w:cs="Calibri Light" w:hAnsi="Calibri Light" w:eastAsia="Calibri Light"/>
          <w:i w:val="1"/>
          <w:iCs w:val="1"/>
          <w:color w:val="000000"/>
          <w:u w:color="000000"/>
          <w:rtl w:val="0"/>
          <w:lang w:val="en-US"/>
        </w:rPr>
        <w:t xml:space="preserve">Translated Christianities: </w:t>
      </w:r>
      <w:r>
        <w:rPr>
          <w:rFonts w:ascii="Calibri Light" w:cs="Calibri Light" w:hAnsi="Calibri Light" w:eastAsia="Calibri Light"/>
          <w:i w:val="1"/>
          <w:iCs w:val="1"/>
          <w:color w:val="000000"/>
          <w:u w:color="000000"/>
          <w:rtl w:val="0"/>
        </w:rPr>
        <w:t>‘</w:t>
      </w:r>
      <w:r>
        <w:rPr>
          <w:rFonts w:ascii="Calibri Light" w:cs="Calibri Light" w:hAnsi="Calibri Light" w:eastAsia="Calibri Light"/>
          <w:i w:val="1"/>
          <w:iCs w:val="1"/>
          <w:color w:val="000000"/>
          <w:u w:color="000000"/>
          <w:rtl w:val="0"/>
          <w:lang w:val="en-US"/>
        </w:rPr>
        <w:t>Eastern</w:t>
      </w:r>
      <w:r>
        <w:rPr>
          <w:rFonts w:ascii="Calibri Light" w:cs="Calibri Light" w:hAnsi="Calibri Light" w:eastAsia="Calibri Light"/>
          <w:i w:val="1"/>
          <w:iCs w:val="1"/>
          <w:color w:val="000000"/>
          <w:u w:color="000000"/>
          <w:rtl w:val="0"/>
        </w:rPr>
        <w:t xml:space="preserve">’ </w:t>
      </w:r>
      <w:r>
        <w:rPr>
          <w:rFonts w:ascii="Calibri Light" w:cs="Calibri Light" w:hAnsi="Calibri Light" w:eastAsia="Calibri Light"/>
          <w:i w:val="1"/>
          <w:iCs w:val="1"/>
          <w:color w:val="000000"/>
          <w:u w:color="000000"/>
          <w:rtl w:val="0"/>
          <w:lang w:val="en-US"/>
        </w:rPr>
        <w:t>Christian Con-texts</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rPr>
        <w:t>Ashraf Kunnummal</w:t>
      </w:r>
      <w:r>
        <w:rPr>
          <w:rFonts w:ascii="Calibri Light" w:cs="Calibri Light" w:hAnsi="Calibri Light" w:eastAsia="Calibri Light"/>
          <w:color w:val="000000"/>
          <w:u w:color="000000"/>
          <w:rtl w:val="0"/>
          <w:lang w:val="en-US"/>
        </w:rPr>
        <w:t>,  University of Johannesburg</w:t>
      </w:r>
      <w:r>
        <w:rPr>
          <w:rFonts w:ascii="Calibri Light" w:cs="Calibri Light" w:hAnsi="Calibri Light" w:eastAsia="Calibri Light"/>
          <w:color w:val="000000"/>
          <w:u w:color="000000"/>
          <w:rtl w:val="0"/>
        </w:rPr>
        <w:t> </w:t>
      </w:r>
    </w:p>
    <w:p>
      <w:pPr>
        <w:pStyle w:val="Body"/>
        <w:jc w:val="both"/>
        <w:rPr>
          <w:rFonts w:ascii="Calibri Light" w:cs="Calibri Light" w:hAnsi="Calibri Light" w:eastAsia="Calibri Light"/>
          <w:i w:val="1"/>
          <w:iCs w:val="1"/>
          <w:color w:val="000000"/>
          <w:u w:color="000000"/>
        </w:rPr>
      </w:pPr>
      <w:r>
        <w:rPr>
          <w:rFonts w:ascii="Calibri Light" w:cs="Calibri Light" w:hAnsi="Calibri Light" w:eastAsia="Calibri Light"/>
          <w:i w:val="1"/>
          <w:iCs w:val="1"/>
          <w:color w:val="000000"/>
          <w:u w:color="000000"/>
          <w:rtl w:val="0"/>
          <w:lang w:val="en-US"/>
        </w:rPr>
        <w:t xml:space="preserve">Religious Difference in the Colonial World: A View from the Malabar </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it-IT"/>
        </w:rPr>
        <w:t>Discussant: Filippo Osella</w:t>
      </w:r>
      <w:r>
        <w:rPr>
          <w:rFonts w:ascii="Calibri Light" w:cs="Calibri Light" w:hAnsi="Calibri Light" w:eastAsia="Calibri Light"/>
          <w:color w:val="000000"/>
          <w:u w:color="000000"/>
          <w:rtl w:val="0"/>
          <w:lang w:val="en-US"/>
        </w:rPr>
        <w:t>, Sussex University</w:t>
      </w:r>
    </w:p>
    <w:p>
      <w:pPr>
        <w:pStyle w:val="Body"/>
        <w:jc w:val="both"/>
        <w:rPr>
          <w:rFonts w:ascii="Calibri Light" w:cs="Calibri Light" w:hAnsi="Calibri Light" w:eastAsia="Calibri Light"/>
          <w:color w:val="000000"/>
          <w:u w:color="000000"/>
        </w:rPr>
      </w:pPr>
    </w:p>
    <w:p>
      <w:pPr>
        <w:pStyle w:val="Body"/>
        <w:jc w:val="both"/>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lang w:val="en-US"/>
        </w:rPr>
        <w:t xml:space="preserve">13.30-15.00: lunch </w:t>
      </w:r>
    </w:p>
    <w:p>
      <w:pPr>
        <w:pStyle w:val="Body"/>
        <w:jc w:val="both"/>
        <w:rPr>
          <w:rFonts w:ascii="Calibri Light" w:cs="Calibri Light" w:hAnsi="Calibri Light" w:eastAsia="Calibri Light"/>
          <w:color w:val="000000"/>
          <w:u w:color="000000"/>
        </w:rPr>
      </w:pPr>
    </w:p>
    <w:p>
      <w:pPr>
        <w:pStyle w:val="Body"/>
        <w:jc w:val="both"/>
        <w:rPr>
          <w:rFonts w:ascii="Calibri Light" w:cs="Calibri Light" w:hAnsi="Calibri Light" w:eastAsia="Calibri Light"/>
          <w:b w:val="1"/>
          <w:bCs w:val="1"/>
          <w:color w:val="000000"/>
          <w:u w:color="000000"/>
        </w:rPr>
      </w:pPr>
      <w:r>
        <w:rPr>
          <w:rFonts w:ascii="Calibri Light" w:cs="Calibri Light" w:hAnsi="Calibri Light" w:eastAsia="Calibri Light"/>
          <w:b w:val="1"/>
          <w:bCs w:val="1"/>
          <w:color w:val="000000"/>
          <w:u w:color="000000"/>
          <w:rtl w:val="0"/>
        </w:rPr>
        <w:t xml:space="preserve">15.30-17.00: </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nl-NL"/>
        </w:rPr>
        <w:t>Abdur Rahoof Ottathingal</w:t>
      </w:r>
      <w:r>
        <w:rPr>
          <w:rFonts w:ascii="Calibri Light" w:cs="Calibri Light" w:hAnsi="Calibri Light" w:eastAsia="Calibri Light"/>
          <w:color w:val="000000"/>
          <w:u w:color="000000"/>
          <w:rtl w:val="0"/>
          <w:lang w:val="de-DE"/>
        </w:rPr>
        <w:t>,  Leiden University</w:t>
      </w:r>
      <w:r>
        <w:rPr>
          <w:rFonts w:ascii="Calibri Light" w:cs="Calibri Light" w:hAnsi="Calibri Light" w:eastAsia="Calibri Light"/>
          <w:color w:val="000000"/>
          <w:u w:color="000000"/>
          <w:rtl w:val="0"/>
        </w:rPr>
        <w:t> </w:t>
      </w:r>
    </w:p>
    <w:p>
      <w:pPr>
        <w:pStyle w:val="Body"/>
        <w:ind w:left="720" w:hanging="720"/>
        <w:jc w:val="both"/>
        <w:rPr>
          <w:rFonts w:ascii="Calibri Light" w:cs="Calibri Light" w:hAnsi="Calibri Light" w:eastAsia="Calibri Light"/>
          <w:i w:val="1"/>
          <w:iCs w:val="1"/>
          <w:color w:val="000000"/>
          <w:u w:color="000000"/>
        </w:rPr>
      </w:pPr>
      <w:r>
        <w:rPr>
          <w:rFonts w:ascii="Calibri Light" w:cs="Calibri Light" w:hAnsi="Calibri Light" w:eastAsia="Calibri Light"/>
          <w:i w:val="1"/>
          <w:iCs w:val="1"/>
          <w:color w:val="000000"/>
          <w:u w:color="000000"/>
          <w:rtl w:val="0"/>
          <w:lang w:val="en-US"/>
        </w:rPr>
        <w:t>Re-citing Sufism in Kerala: Islamic vernacularism and ethical trans-formations of a community</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rPr>
        <w:t>Ambili Anna Markose</w:t>
      </w:r>
      <w:r>
        <w:rPr>
          <w:rFonts w:ascii="Calibri Light" w:cs="Calibri Light" w:hAnsi="Calibri Light" w:eastAsia="Calibri Light"/>
          <w:color w:val="000000"/>
          <w:u w:color="000000"/>
          <w:rtl w:val="0"/>
        </w:rPr>
        <w:t>, Hyderabad Central University</w:t>
      </w:r>
    </w:p>
    <w:p>
      <w:pPr>
        <w:pStyle w:val="Body"/>
        <w:ind w:left="720" w:hanging="720"/>
        <w:jc w:val="both"/>
        <w:rPr>
          <w:rFonts w:ascii="Calibri Light" w:cs="Calibri Light" w:hAnsi="Calibri Light" w:eastAsia="Calibri Light"/>
          <w:i w:val="1"/>
          <w:iCs w:val="1"/>
          <w:color w:val="000000"/>
          <w:u w:color="000000"/>
        </w:rPr>
      </w:pPr>
      <w:r>
        <w:rPr>
          <w:rFonts w:ascii="Calibri Light" w:cs="Calibri Light" w:hAnsi="Calibri Light" w:eastAsia="Calibri Light"/>
          <w:i w:val="1"/>
          <w:iCs w:val="1"/>
          <w:color w:val="000000"/>
          <w:u w:color="000000"/>
          <w:rtl w:val="0"/>
          <w:lang w:val="en-US"/>
        </w:rPr>
        <w:t>Memory, Material, and Historiography: Formulations and Political Discourses of Christianity in Kerala</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en-US"/>
        </w:rPr>
        <w:t>Discussant: Sanal Mohan</w:t>
      </w:r>
      <w:r>
        <w:rPr>
          <w:rFonts w:ascii="Calibri Light" w:cs="Calibri Light" w:hAnsi="Calibri Light" w:eastAsia="Calibri Light"/>
          <w:color w:val="000000"/>
          <w:u w:color="000000"/>
          <w:rtl w:val="0"/>
          <w:lang w:val="en-US"/>
        </w:rPr>
        <w:t>, Kerala Council for Historical Research</w:t>
      </w:r>
    </w:p>
    <w:p>
      <w:pPr>
        <w:pStyle w:val="Body"/>
        <w:jc w:val="both"/>
        <w:rPr>
          <w:rFonts w:ascii="Calibri Light" w:cs="Calibri Light" w:hAnsi="Calibri Light" w:eastAsia="Calibri Light"/>
          <w:color w:val="000000"/>
          <w:u w:color="000000"/>
        </w:rPr>
      </w:pPr>
    </w:p>
    <w:p>
      <w:pPr>
        <w:pStyle w:val="Body"/>
        <w:jc w:val="both"/>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lang w:val="en-US"/>
        </w:rPr>
        <w:t>Tea/coffee served to participants</w:t>
      </w:r>
    </w:p>
    <w:p>
      <w:pPr>
        <w:pStyle w:val="Body"/>
        <w:jc w:val="both"/>
        <w:rPr>
          <w:rFonts w:ascii="Calibri Light" w:cs="Calibri Light" w:hAnsi="Calibri Light" w:eastAsia="Calibri Light"/>
          <w:color w:val="000000"/>
          <w:u w:color="000000"/>
        </w:rPr>
      </w:pPr>
    </w:p>
    <w:p>
      <w:pPr>
        <w:pStyle w:val="Body"/>
        <w:jc w:val="both"/>
        <w:rPr>
          <w:rFonts w:ascii="Calibri Light" w:cs="Calibri Light" w:hAnsi="Calibri Light" w:eastAsia="Calibri Light"/>
          <w:b w:val="1"/>
          <w:bCs w:val="1"/>
          <w:color w:val="000000"/>
          <w:u w:color="000000"/>
        </w:rPr>
      </w:pPr>
      <w:r>
        <w:rPr>
          <w:rFonts w:ascii="Calibri Light" w:cs="Calibri Light" w:hAnsi="Calibri Light" w:eastAsia="Calibri Light"/>
          <w:b w:val="1"/>
          <w:bCs w:val="1"/>
          <w:color w:val="000000"/>
          <w:u w:color="000000"/>
          <w:rtl w:val="0"/>
        </w:rPr>
        <w:t xml:space="preserve">17.00-18.30: </w:t>
      </w:r>
    </w:p>
    <w:p>
      <w:pPr>
        <w:pStyle w:val="Body"/>
        <w:jc w:val="both"/>
        <w:rPr>
          <w:rFonts w:ascii="Calibri Light" w:cs="Calibri Light" w:hAnsi="Calibri Light" w:eastAsia="Calibri Light"/>
          <w:i w:val="1"/>
          <w:iCs w:val="1"/>
          <w:color w:val="000000"/>
          <w:u w:color="000000"/>
        </w:rPr>
      </w:pPr>
      <w:r>
        <w:rPr>
          <w:rFonts w:ascii="Calibri Light" w:cs="Calibri Light" w:hAnsi="Calibri Light" w:eastAsia="Calibri Light"/>
          <w:b w:val="1"/>
          <w:bCs w:val="1"/>
          <w:color w:val="000000"/>
          <w:u w:color="000000"/>
          <w:rtl w:val="0"/>
          <w:lang w:val="en-US"/>
        </w:rPr>
        <w:t>roundtable discussion</w:t>
      </w:r>
      <w:r>
        <w:rPr>
          <w:rFonts w:ascii="Calibri Light" w:cs="Calibri Light" w:hAnsi="Calibri Light" w:eastAsia="Calibri Light"/>
          <w:color w:val="000000"/>
          <w:u w:color="000000"/>
          <w:rtl w:val="0"/>
        </w:rPr>
        <w:t xml:space="preserve"> on </w:t>
      </w:r>
      <w:r>
        <w:rPr>
          <w:rFonts w:ascii="Calibri Light" w:cs="Calibri Light" w:hAnsi="Calibri Light" w:eastAsia="Calibri Light"/>
          <w:i w:val="1"/>
          <w:iCs w:val="1"/>
          <w:color w:val="000000"/>
          <w:u w:color="000000"/>
          <w:rtl w:val="0"/>
          <w:lang w:val="en-US"/>
        </w:rPr>
        <w:t xml:space="preserve">Decolonizing sovereignty and charisma: perspectives on the study of religiosity/religious practice from the Global South </w:t>
      </w:r>
    </w:p>
    <w:p>
      <w:pPr>
        <w:pStyle w:val="Body"/>
        <w:jc w:val="both"/>
        <w:rPr>
          <w:rFonts w:ascii="Calibri Light" w:cs="Calibri Light" w:hAnsi="Calibri Light" w:eastAsia="Calibri Light"/>
          <w:b w:val="1"/>
          <w:bCs w:val="1"/>
          <w:i w:val="1"/>
          <w:iCs w:val="1"/>
          <w:color w:val="000000"/>
          <w:u w:color="000000"/>
        </w:rPr>
      </w:pPr>
      <w:r>
        <w:rPr>
          <w:rFonts w:ascii="Calibri Light" w:cs="Calibri Light" w:hAnsi="Calibri Light" w:eastAsia="Calibri Light"/>
          <w:b w:val="1"/>
          <w:bCs w:val="1"/>
          <w:color w:val="000000"/>
          <w:u w:color="000000"/>
          <w:rtl w:val="0"/>
          <w:lang w:val="en-US"/>
        </w:rPr>
        <w:t>with Simon Coleman (University of Toronto), Yasser Arafath (UoD), Wilson Chacko</w:t>
      </w:r>
      <w:r>
        <w:rPr>
          <w:rFonts w:ascii="Calibri Light" w:cs="Calibri Light" w:hAnsi="Calibri Light" w:eastAsia="Calibri Light"/>
          <w:b w:val="1"/>
          <w:bCs w:val="1"/>
          <w:color w:val="000000"/>
          <w:u w:color="000000"/>
          <w:rtl w:val="0"/>
        </w:rPr>
        <w:t> </w:t>
      </w:r>
      <w:r>
        <w:rPr>
          <w:rFonts w:ascii="Calibri Light" w:cs="Calibri Light" w:hAnsi="Calibri Light" w:eastAsia="Calibri Light"/>
          <w:b w:val="1"/>
          <w:bCs w:val="1"/>
          <w:color w:val="000000"/>
          <w:u w:color="000000"/>
          <w:rtl w:val="0"/>
          <w:lang w:val="en-US"/>
        </w:rPr>
        <w:t>Jacob (Concordia Uni.) and  T T Sreekumar (EFLU); Chair F. Osella</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rPr>
        <w:t> </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lang w:val="en-US"/>
        </w:rPr>
        <w:t>19.00: dinner at CDS for paper-givers, discussants and guests</w:t>
      </w:r>
    </w:p>
    <w:p>
      <w:pPr>
        <w:pStyle w:val="Body"/>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rPr>
        <w:t> </w:t>
      </w:r>
    </w:p>
    <w:p>
      <w:pPr>
        <w:pStyle w:val="Body"/>
        <w:jc w:val="center"/>
        <w:rPr>
          <w:rFonts w:ascii="Calibri Light" w:cs="Calibri Light" w:hAnsi="Calibri Light" w:eastAsia="Calibri Light"/>
          <w:b w:val="1"/>
          <w:bCs w:val="1"/>
          <w:color w:val="000000"/>
          <w:sz w:val="32"/>
          <w:szCs w:val="32"/>
          <w:u w:color="000000"/>
        </w:rPr>
      </w:pPr>
      <w:r>
        <w:rPr>
          <w:rFonts w:ascii="Calibri Light" w:cs="Calibri Light" w:hAnsi="Calibri Light" w:eastAsia="Calibri Light"/>
          <w:b w:val="1"/>
          <w:bCs w:val="1"/>
          <w:color w:val="000000"/>
          <w:sz w:val="32"/>
          <w:szCs w:val="32"/>
          <w:u w:color="000000"/>
          <w:rtl w:val="0"/>
          <w:lang w:val="en-US"/>
        </w:rPr>
        <w:t>17 December</w:t>
      </w:r>
    </w:p>
    <w:p>
      <w:pPr>
        <w:pStyle w:val="Body"/>
        <w:jc w:val="both"/>
        <w:rPr>
          <w:rFonts w:ascii="Calibri Light" w:cs="Calibri Light" w:hAnsi="Calibri Light" w:eastAsia="Calibri Light"/>
          <w:b w:val="1"/>
          <w:bCs w:val="1"/>
          <w:color w:val="000000"/>
          <w:u w:color="000000"/>
        </w:rPr>
      </w:pPr>
      <w:r>
        <w:rPr>
          <w:rFonts w:ascii="Calibri Light" w:cs="Calibri Light" w:hAnsi="Calibri Light" w:eastAsia="Calibri Light"/>
          <w:b w:val="1"/>
          <w:bCs w:val="1"/>
          <w:color w:val="000000"/>
          <w:u w:color="000000"/>
          <w:rtl w:val="0"/>
        </w:rPr>
        <w:t xml:space="preserve">10.00-11.30: </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rPr>
        <w:t>Muhammed Niyas Ashraf</w:t>
      </w:r>
      <w:r>
        <w:rPr>
          <w:rFonts w:ascii="Calibri Light" w:cs="Calibri Light" w:hAnsi="Calibri Light" w:eastAsia="Calibri Light"/>
          <w:color w:val="000000"/>
          <w:u w:color="000000"/>
          <w:rtl w:val="0"/>
          <w:lang w:val="de-DE"/>
        </w:rPr>
        <w:t>, Freie Universit</w:t>
      </w:r>
      <w:r>
        <w:rPr>
          <w:rFonts w:ascii="Calibri Light" w:cs="Calibri Light" w:hAnsi="Calibri Light" w:eastAsia="Calibri Light"/>
          <w:color w:val="000000"/>
          <w:u w:color="000000"/>
          <w:rtl w:val="0"/>
        </w:rPr>
        <w:t>ä</w:t>
      </w:r>
      <w:r>
        <w:rPr>
          <w:rFonts w:ascii="Calibri Light" w:cs="Calibri Light" w:hAnsi="Calibri Light" w:eastAsia="Calibri Light"/>
          <w:color w:val="000000"/>
          <w:u w:color="000000"/>
          <w:rtl w:val="0"/>
          <w:lang w:val="de-DE"/>
        </w:rPr>
        <w:t>t Berlin</w:t>
      </w:r>
    </w:p>
    <w:p>
      <w:pPr>
        <w:pStyle w:val="Body"/>
        <w:ind w:left="720" w:hanging="720"/>
        <w:jc w:val="both"/>
        <w:rPr>
          <w:rFonts w:ascii="Calibri Light" w:cs="Calibri Light" w:hAnsi="Calibri Light" w:eastAsia="Calibri Light"/>
          <w:i w:val="1"/>
          <w:iCs w:val="1"/>
          <w:color w:val="000000"/>
          <w:u w:color="000000"/>
        </w:rPr>
      </w:pPr>
      <w:r>
        <w:rPr>
          <w:rFonts w:ascii="Calibri Light" w:cs="Calibri Light" w:hAnsi="Calibri Light" w:eastAsia="Calibri Light"/>
          <w:i w:val="1"/>
          <w:iCs w:val="1"/>
          <w:color w:val="000000"/>
          <w:u w:color="000000"/>
          <w:rtl w:val="0"/>
          <w:lang w:val="en-US"/>
        </w:rPr>
        <w:t>Saintly/Sufi Piety in M</w:t>
      </w:r>
      <w:r>
        <w:rPr>
          <w:rFonts w:ascii="Calibri Light" w:cs="Calibri Light" w:hAnsi="Calibri Light" w:eastAsia="Calibri Light"/>
          <w:i w:val="1"/>
          <w:iCs w:val="1"/>
          <w:color w:val="000000"/>
          <w:u w:color="000000"/>
          <w:rtl w:val="0"/>
        </w:rPr>
        <w:t>ā</w:t>
      </w:r>
      <w:r>
        <w:rPr>
          <w:rFonts w:ascii="Calibri Light" w:cs="Calibri Light" w:hAnsi="Calibri Light" w:eastAsia="Calibri Light"/>
          <w:i w:val="1"/>
          <w:iCs w:val="1"/>
          <w:color w:val="000000"/>
          <w:u w:color="000000"/>
          <w:rtl w:val="0"/>
        </w:rPr>
        <w:t>l</w:t>
      </w:r>
      <w:r>
        <w:rPr>
          <w:rFonts w:ascii="Calibri Light" w:cs="Calibri Light" w:hAnsi="Calibri Light" w:eastAsia="Calibri Light"/>
          <w:i w:val="1"/>
          <w:iCs w:val="1"/>
          <w:color w:val="000000"/>
          <w:u w:color="000000"/>
          <w:rtl w:val="0"/>
        </w:rPr>
        <w:t xml:space="preserve">ā </w:t>
      </w:r>
      <w:r>
        <w:rPr>
          <w:rFonts w:ascii="Calibri Light" w:cs="Calibri Light" w:hAnsi="Calibri Light" w:eastAsia="Calibri Light"/>
          <w:i w:val="1"/>
          <w:iCs w:val="1"/>
          <w:color w:val="000000"/>
          <w:u w:color="000000"/>
          <w:rtl w:val="0"/>
          <w:lang w:val="en-US"/>
        </w:rPr>
        <w:t>Literature: Muslim Liturgical Sphere and Cult of Sufi Saints in the Nineteenth Century Malabar</w:t>
      </w:r>
    </w:p>
    <w:p>
      <w:pPr>
        <w:pStyle w:val="Body"/>
        <w:jc w:val="both"/>
        <w:rPr>
          <w:rFonts w:ascii="Calibri Light" w:cs="Calibri Light" w:hAnsi="Calibri Light" w:eastAsia="Calibri Light"/>
          <w:b w:val="1"/>
          <w:bCs w:val="1"/>
        </w:rPr>
      </w:pPr>
      <w:r>
        <w:rPr>
          <w:rFonts w:ascii="Calibri Light" w:cs="Calibri Light" w:hAnsi="Calibri Light" w:eastAsia="Calibri Light"/>
          <w:b w:val="1"/>
          <w:bCs w:val="1"/>
          <w:color w:val="000000"/>
          <w:u w:color="000000"/>
          <w:rtl w:val="0"/>
          <w:lang w:val="en-US"/>
        </w:rPr>
        <w:t>Syed Mohammed Faisal</w:t>
      </w:r>
      <w:r>
        <w:rPr>
          <w:rFonts w:ascii="Calibri Light" w:cs="Calibri Light" w:hAnsi="Calibri Light" w:eastAsia="Calibri Light"/>
          <w:color w:val="000000"/>
          <w:u w:color="000000"/>
          <w:rtl w:val="0"/>
          <w:lang w:val="en-US"/>
        </w:rPr>
        <w:t>, International Institute of Information Technology, Bangalore</w:t>
      </w:r>
    </w:p>
    <w:p>
      <w:pPr>
        <w:pStyle w:val="Body"/>
        <w:ind w:left="720" w:hanging="720"/>
        <w:jc w:val="both"/>
        <w:rPr>
          <w:rFonts w:ascii="Calibri Light" w:cs="Calibri Light" w:hAnsi="Calibri Light" w:eastAsia="Calibri Light"/>
          <w:i w:val="1"/>
          <w:iCs w:val="1"/>
          <w:color w:val="000000"/>
          <w:u w:color="000000"/>
        </w:rPr>
      </w:pPr>
      <w:r>
        <w:rPr>
          <w:rFonts w:ascii="Calibri Light" w:cs="Calibri Light" w:hAnsi="Calibri Light" w:eastAsia="Calibri Light"/>
          <w:i w:val="1"/>
          <w:iCs w:val="1"/>
          <w:color w:val="000000"/>
          <w:u w:color="000000"/>
          <w:rtl w:val="0"/>
          <w:lang w:val="it-IT"/>
        </w:rPr>
        <w:t>Vasco Da Gama</w:t>
      </w:r>
      <w:r>
        <w:rPr>
          <w:rFonts w:ascii="Calibri Light" w:cs="Calibri Light" w:hAnsi="Calibri Light" w:eastAsia="Calibri Light"/>
          <w:i w:val="1"/>
          <w:iCs w:val="1"/>
          <w:color w:val="000000"/>
          <w:u w:color="000000"/>
          <w:rtl w:val="0"/>
        </w:rPr>
        <w:t>’</w:t>
      </w:r>
      <w:r>
        <w:rPr>
          <w:rFonts w:ascii="Calibri Light" w:cs="Calibri Light" w:hAnsi="Calibri Light" w:eastAsia="Calibri Light"/>
          <w:i w:val="1"/>
          <w:iCs w:val="1"/>
          <w:color w:val="000000"/>
          <w:u w:color="000000"/>
          <w:rtl w:val="0"/>
          <w:lang w:val="en-US"/>
        </w:rPr>
        <w:t>s Gift(s): Anthropology of a colonial moment</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en-US"/>
        </w:rPr>
        <w:t>Discussant: Yasser Arafath</w:t>
      </w:r>
      <w:r>
        <w:rPr>
          <w:rFonts w:ascii="Calibri Light" w:cs="Calibri Light" w:hAnsi="Calibri Light" w:eastAsia="Calibri Light"/>
          <w:color w:val="000000"/>
          <w:u w:color="000000"/>
          <w:rtl w:val="0"/>
          <w:lang w:val="en-US"/>
        </w:rPr>
        <w:t>, University of Delhi</w:t>
      </w:r>
    </w:p>
    <w:p>
      <w:pPr>
        <w:pStyle w:val="Body"/>
        <w:jc w:val="both"/>
        <w:rPr>
          <w:rFonts w:ascii="Calibri Light" w:cs="Calibri Light" w:hAnsi="Calibri Light" w:eastAsia="Calibri Light"/>
          <w:color w:val="000000"/>
          <w:u w:color="000000"/>
        </w:rPr>
      </w:pPr>
    </w:p>
    <w:p>
      <w:pPr>
        <w:pStyle w:val="Body"/>
        <w:jc w:val="both"/>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lang w:val="en-US"/>
        </w:rPr>
        <w:t>Tea/coffee served to participants</w:t>
      </w:r>
    </w:p>
    <w:p>
      <w:pPr>
        <w:pStyle w:val="Body"/>
        <w:jc w:val="both"/>
        <w:rPr>
          <w:rFonts w:ascii="Calibri Light" w:cs="Calibri Light" w:hAnsi="Calibri Light" w:eastAsia="Calibri Light"/>
          <w:color w:val="000000"/>
          <w:u w:color="000000"/>
        </w:rPr>
      </w:pPr>
    </w:p>
    <w:p>
      <w:pPr>
        <w:pStyle w:val="Body"/>
        <w:jc w:val="both"/>
        <w:rPr>
          <w:rFonts w:ascii="Calibri Light" w:cs="Calibri Light" w:hAnsi="Calibri Light" w:eastAsia="Calibri Light"/>
          <w:b w:val="1"/>
          <w:bCs w:val="1"/>
          <w:color w:val="000000"/>
          <w:u w:color="000000"/>
        </w:rPr>
      </w:pPr>
      <w:r>
        <w:rPr>
          <w:rFonts w:ascii="Calibri Light" w:cs="Calibri Light" w:hAnsi="Calibri Light" w:eastAsia="Calibri Light"/>
          <w:b w:val="1"/>
          <w:bCs w:val="1"/>
          <w:color w:val="000000"/>
          <w:u w:color="000000"/>
          <w:rtl w:val="0"/>
        </w:rPr>
        <w:t xml:space="preserve">11.30-13.00: </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it-IT"/>
        </w:rPr>
        <w:t>Nandagopal Menon</w:t>
      </w:r>
      <w:r>
        <w:rPr>
          <w:rFonts w:ascii="Calibri Light" w:cs="Calibri Light" w:hAnsi="Calibri Light" w:eastAsia="Calibri Light"/>
          <w:color w:val="000000"/>
          <w:u w:color="000000"/>
          <w:rtl w:val="0"/>
          <w:lang w:val="de-DE"/>
        </w:rPr>
        <w:t>, Georg-August-Universit</w:t>
      </w:r>
      <w:r>
        <w:rPr>
          <w:rFonts w:ascii="Calibri Light" w:cs="Calibri Light" w:hAnsi="Calibri Light" w:eastAsia="Calibri Light"/>
          <w:color w:val="000000"/>
          <w:u w:color="000000"/>
          <w:rtl w:val="0"/>
        </w:rPr>
        <w:t>ä</w:t>
      </w:r>
      <w:r>
        <w:rPr>
          <w:rFonts w:ascii="Calibri Light" w:cs="Calibri Light" w:hAnsi="Calibri Light" w:eastAsia="Calibri Light"/>
          <w:color w:val="000000"/>
          <w:u w:color="000000"/>
          <w:rtl w:val="0"/>
        </w:rPr>
        <w:t>t G</w:t>
      </w:r>
      <w:r>
        <w:rPr>
          <w:rFonts w:ascii="Calibri Light" w:cs="Calibri Light" w:hAnsi="Calibri Light" w:eastAsia="Calibri Light"/>
          <w:color w:val="000000"/>
          <w:u w:color="000000"/>
          <w:rtl w:val="0"/>
          <w:lang w:val="sv-SE"/>
        </w:rPr>
        <w:t>ö</w:t>
      </w:r>
      <w:r>
        <w:rPr>
          <w:rFonts w:ascii="Calibri Light" w:cs="Calibri Light" w:hAnsi="Calibri Light" w:eastAsia="Calibri Light"/>
          <w:color w:val="000000"/>
          <w:u w:color="000000"/>
          <w:rtl w:val="0"/>
        </w:rPr>
        <w:t>ttingen</w:t>
      </w:r>
    </w:p>
    <w:p>
      <w:pPr>
        <w:pStyle w:val="Body"/>
        <w:ind w:left="720" w:hanging="720"/>
        <w:jc w:val="both"/>
        <w:rPr>
          <w:rFonts w:ascii="Calibri Light" w:cs="Calibri Light" w:hAnsi="Calibri Light" w:eastAsia="Calibri Light"/>
          <w:i w:val="1"/>
          <w:iCs w:val="1"/>
          <w:color w:val="000000"/>
          <w:u w:color="000000"/>
        </w:rPr>
      </w:pPr>
      <w:r>
        <w:rPr>
          <w:rFonts w:ascii="Calibri Light" w:cs="Calibri Light" w:hAnsi="Calibri Light" w:eastAsia="Calibri Light"/>
          <w:i w:val="1"/>
          <w:iCs w:val="1"/>
          <w:color w:val="000000"/>
          <w:u w:color="000000"/>
          <w:rtl w:val="0"/>
          <w:lang w:val="en-US"/>
        </w:rPr>
        <w:t xml:space="preserve">Who is a Wali? Theological Polemics, Kinship and Social Imaginaries </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rPr>
        <w:t>Visakh M S</w:t>
      </w:r>
      <w:r>
        <w:rPr>
          <w:rFonts w:ascii="Calibri Light" w:cs="Calibri Light" w:hAnsi="Calibri Light" w:eastAsia="Calibri Light"/>
          <w:color w:val="000000"/>
          <w:u w:color="000000"/>
          <w:rtl w:val="0"/>
          <w:lang w:val="en-US"/>
        </w:rPr>
        <w:t>, Indian Institute of Technology, Madras</w:t>
      </w:r>
    </w:p>
    <w:p>
      <w:pPr>
        <w:pStyle w:val="Body"/>
        <w:ind w:left="720" w:hanging="720"/>
        <w:jc w:val="both"/>
        <w:rPr>
          <w:rFonts w:ascii="Calibri Light" w:cs="Calibri Light" w:hAnsi="Calibri Light" w:eastAsia="Calibri Light"/>
          <w:i w:val="1"/>
          <w:iCs w:val="1"/>
          <w:color w:val="000000"/>
          <w:u w:color="000000"/>
        </w:rPr>
      </w:pPr>
      <w:r>
        <w:rPr>
          <w:rFonts w:ascii="Calibri Light" w:cs="Calibri Light" w:hAnsi="Calibri Light" w:eastAsia="Calibri Light"/>
          <w:i w:val="1"/>
          <w:iCs w:val="1"/>
          <w:color w:val="000000"/>
          <w:u w:color="000000"/>
          <w:rtl w:val="0"/>
          <w:lang w:val="en-US"/>
        </w:rPr>
        <w:t>Configuring Religious Authority: Embodied Knowledge, Neoliberal Developmentalism and the Place of Ulama in Sunni Muslim Self- Fashioning, Kerala, South India</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en-US"/>
        </w:rPr>
        <w:t>Discussant: Ajay Sekhar</w:t>
      </w:r>
      <w:r>
        <w:rPr>
          <w:rFonts w:ascii="Calibri Light" w:cs="Calibri Light" w:hAnsi="Calibri Light" w:eastAsia="Calibri Light"/>
          <w:color w:val="000000"/>
          <w:u w:color="000000"/>
          <w:rtl w:val="0"/>
        </w:rPr>
        <w:t>, SSUS Kalady</w:t>
      </w:r>
    </w:p>
    <w:p>
      <w:pPr>
        <w:pStyle w:val="Body"/>
        <w:jc w:val="both"/>
        <w:rPr>
          <w:rFonts w:ascii="Calibri Light" w:cs="Calibri Light" w:hAnsi="Calibri Light" w:eastAsia="Calibri Light"/>
          <w:color w:val="000000"/>
          <w:u w:color="000000"/>
        </w:rPr>
      </w:pPr>
    </w:p>
    <w:p>
      <w:pPr>
        <w:pStyle w:val="Body"/>
        <w:jc w:val="both"/>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lang w:val="fr-FR"/>
        </w:rPr>
        <w:t>13.00-15.00 : lunch</w:t>
      </w:r>
    </w:p>
    <w:p>
      <w:pPr>
        <w:pStyle w:val="Body"/>
        <w:jc w:val="both"/>
        <w:rPr>
          <w:rFonts w:ascii="Calibri Light" w:cs="Calibri Light" w:hAnsi="Calibri Light" w:eastAsia="Calibri Light"/>
          <w:color w:val="000000"/>
          <w:u w:color="000000"/>
        </w:rPr>
      </w:pPr>
    </w:p>
    <w:p>
      <w:pPr>
        <w:pStyle w:val="Body"/>
        <w:jc w:val="both"/>
        <w:rPr>
          <w:rFonts w:ascii="Calibri Light" w:cs="Calibri Light" w:hAnsi="Calibri Light" w:eastAsia="Calibri Light"/>
          <w:b w:val="1"/>
          <w:bCs w:val="1"/>
          <w:color w:val="000000"/>
          <w:u w:color="000000"/>
        </w:rPr>
      </w:pPr>
      <w:r>
        <w:rPr>
          <w:rFonts w:ascii="Calibri Light" w:cs="Calibri Light" w:hAnsi="Calibri Light" w:eastAsia="Calibri Light"/>
          <w:b w:val="1"/>
          <w:bCs w:val="1"/>
          <w:color w:val="000000"/>
          <w:u w:color="000000"/>
          <w:rtl w:val="0"/>
        </w:rPr>
        <w:t xml:space="preserve">15.00-16.30: </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da-DK"/>
        </w:rPr>
        <w:t>Anish. V. R.,</w:t>
      </w:r>
      <w:r>
        <w:rPr>
          <w:rFonts w:ascii="Calibri Light" w:cs="Calibri Light" w:hAnsi="Calibri Light" w:eastAsia="Calibri Light"/>
          <w:color w:val="000000"/>
          <w:u w:color="000000"/>
          <w:rtl w:val="0"/>
        </w:rPr>
        <w:t xml:space="preserve"> S.A.R.B.T.M Govt. College, Koylandi</w:t>
      </w:r>
    </w:p>
    <w:p>
      <w:pPr>
        <w:pStyle w:val="Body"/>
        <w:ind w:left="720" w:hanging="720"/>
        <w:jc w:val="both"/>
        <w:rPr>
          <w:rFonts w:ascii="Calibri Light" w:cs="Calibri Light" w:hAnsi="Calibri Light" w:eastAsia="Calibri Light"/>
          <w:i w:val="1"/>
          <w:iCs w:val="1"/>
          <w:color w:val="000000"/>
          <w:u w:color="000000"/>
        </w:rPr>
      </w:pPr>
      <w:r>
        <w:rPr>
          <w:rFonts w:ascii="Calibri Light" w:cs="Calibri Light" w:hAnsi="Calibri Light" w:eastAsia="Calibri Light"/>
          <w:i w:val="1"/>
          <w:iCs w:val="1"/>
          <w:color w:val="000000"/>
          <w:u w:color="000000"/>
          <w:rtl w:val="0"/>
          <w:lang w:val="en-US"/>
        </w:rPr>
        <w:t>Myths, religious beliefs and formation of a caste: Intersection of Subalternity and belief within Pulayas, a case study from South Kerala</w:t>
      </w:r>
    </w:p>
    <w:p>
      <w:pPr>
        <w:pStyle w:val="No Spacing"/>
        <w:jc w:val="both"/>
        <w:rPr>
          <w:rFonts w:ascii="Calibri Light" w:cs="Calibri Light" w:hAnsi="Calibri Light" w:eastAsia="Calibri Light"/>
          <w:color w:val="000000"/>
          <w:sz w:val="24"/>
          <w:szCs w:val="24"/>
          <w:u w:color="000000"/>
          <w:lang w:val="en-US"/>
        </w:rPr>
      </w:pPr>
      <w:r>
        <w:rPr>
          <w:rFonts w:ascii="Calibri Light" w:cs="Calibri Light" w:hAnsi="Calibri Light" w:eastAsia="Calibri Light"/>
          <w:b w:val="1"/>
          <w:bCs w:val="1"/>
          <w:color w:val="000000"/>
          <w:sz w:val="24"/>
          <w:szCs w:val="24"/>
          <w:u w:color="000000"/>
          <w:rtl w:val="0"/>
          <w:lang w:val="en-US"/>
        </w:rPr>
        <w:t>Abhilash Malayil</w:t>
      </w:r>
      <w:r>
        <w:rPr>
          <w:rFonts w:ascii="Calibri Light" w:cs="Calibri Light" w:hAnsi="Calibri Light" w:eastAsia="Calibri Light"/>
          <w:color w:val="000000"/>
          <w:sz w:val="24"/>
          <w:szCs w:val="24"/>
          <w:u w:color="000000"/>
          <w:rtl w:val="0"/>
          <w:lang w:val="en-US"/>
        </w:rPr>
        <w:t>, The Hebrew University of Jerusalem</w:t>
      </w:r>
    </w:p>
    <w:p>
      <w:pPr>
        <w:pStyle w:val="Body"/>
        <w:ind w:left="720" w:hanging="720"/>
        <w:jc w:val="both"/>
        <w:rPr>
          <w:rFonts w:ascii="Calibri Light" w:cs="Calibri Light" w:hAnsi="Calibri Light" w:eastAsia="Calibri Light"/>
          <w:i w:val="1"/>
          <w:iCs w:val="1"/>
          <w:color w:val="000000"/>
          <w:u w:color="000000"/>
        </w:rPr>
      </w:pPr>
      <w:r>
        <w:rPr>
          <w:rFonts w:ascii="Calibri Light" w:cs="Calibri Light" w:hAnsi="Calibri Light" w:eastAsia="Calibri Light"/>
          <w:i w:val="1"/>
          <w:iCs w:val="1"/>
          <w:color w:val="000000"/>
          <w:u w:color="000000"/>
          <w:rtl w:val="0"/>
        </w:rPr>
        <w:t>M</w:t>
      </w:r>
      <w:r>
        <w:rPr>
          <w:rFonts w:ascii="Calibri Light" w:cs="Calibri Light" w:hAnsi="Calibri Light" w:eastAsia="Calibri Light"/>
          <w:i w:val="1"/>
          <w:iCs w:val="1"/>
          <w:color w:val="000000"/>
          <w:u w:color="000000"/>
          <w:rtl w:val="0"/>
        </w:rPr>
        <w:t>ī</w:t>
      </w:r>
      <w:r>
        <w:rPr>
          <w:rFonts w:ascii="Calibri Light" w:cs="Calibri Light" w:hAnsi="Calibri Light" w:eastAsia="Calibri Light"/>
          <w:i w:val="1"/>
          <w:iCs w:val="1"/>
          <w:color w:val="000000"/>
          <w:u w:color="000000"/>
          <w:rtl w:val="0"/>
        </w:rPr>
        <w:t>(n)m</w:t>
      </w:r>
      <w:r>
        <w:rPr>
          <w:rFonts w:ascii="Calibri Light" w:cs="Calibri Light" w:hAnsi="Calibri Light" w:eastAsia="Calibri Light"/>
          <w:i w:val="1"/>
          <w:iCs w:val="1"/>
          <w:color w:val="000000"/>
          <w:u w:color="000000"/>
          <w:rtl w:val="0"/>
        </w:rPr>
        <w:t>āṃ</w:t>
      </w:r>
      <w:r>
        <w:rPr>
          <w:rFonts w:ascii="Calibri Light" w:cs="Calibri Light" w:hAnsi="Calibri Light" w:eastAsia="Calibri Light"/>
          <w:i w:val="1"/>
          <w:iCs w:val="1"/>
          <w:color w:val="000000"/>
          <w:u w:color="000000"/>
          <w:rtl w:val="0"/>
          <w:lang w:val="it-IT"/>
        </w:rPr>
        <w:t>sa: Fish-Meat, Na</w:t>
      </w:r>
      <w:r>
        <w:rPr>
          <w:rFonts w:ascii="Calibri Light" w:cs="Calibri Light" w:hAnsi="Calibri Light" w:eastAsia="Calibri Light"/>
          <w:i w:val="1"/>
          <w:iCs w:val="1"/>
          <w:color w:val="000000"/>
          <w:u w:color="000000"/>
          <w:rtl w:val="0"/>
        </w:rPr>
        <w:t>ṃ</w:t>
      </w:r>
      <w:r>
        <w:rPr>
          <w:rFonts w:ascii="Calibri Light" w:cs="Calibri Light" w:hAnsi="Calibri Light" w:eastAsia="Calibri Light"/>
          <w:i w:val="1"/>
          <w:iCs w:val="1"/>
          <w:color w:val="000000"/>
          <w:u w:color="000000"/>
          <w:rtl w:val="0"/>
        </w:rPr>
        <w:t>b</w:t>
      </w:r>
      <w:r>
        <w:rPr>
          <w:rFonts w:ascii="Calibri Light" w:cs="Calibri Light" w:hAnsi="Calibri Light" w:eastAsia="Calibri Light"/>
          <w:i w:val="1"/>
          <w:iCs w:val="1"/>
          <w:color w:val="000000"/>
          <w:u w:color="000000"/>
          <w:rtl w:val="0"/>
        </w:rPr>
        <w:t>ū</w:t>
      </w:r>
      <w:r>
        <w:rPr>
          <w:rFonts w:ascii="Calibri Light" w:cs="Calibri Light" w:hAnsi="Calibri Light" w:eastAsia="Calibri Light"/>
          <w:i w:val="1"/>
          <w:iCs w:val="1"/>
          <w:color w:val="000000"/>
          <w:u w:color="000000"/>
          <w:rtl w:val="0"/>
          <w:lang w:val="en-US"/>
        </w:rPr>
        <w:t>tiri Ritual and the Early Modern Political Conflict in C</w:t>
      </w:r>
      <w:r>
        <w:rPr>
          <w:rFonts w:ascii="Calibri Light" w:cs="Calibri Light" w:hAnsi="Calibri Light" w:eastAsia="Calibri Light"/>
          <w:i w:val="1"/>
          <w:iCs w:val="1"/>
          <w:color w:val="000000"/>
          <w:u w:color="000000"/>
          <w:rtl w:val="0"/>
        </w:rPr>
        <w:t>ā</w:t>
      </w:r>
      <w:r>
        <w:rPr>
          <w:rFonts w:ascii="Calibri Light" w:cs="Calibri Light" w:hAnsi="Calibri Light" w:eastAsia="Calibri Light"/>
          <w:i w:val="1"/>
          <w:iCs w:val="1"/>
          <w:color w:val="000000"/>
          <w:u w:color="000000"/>
          <w:rtl w:val="0"/>
        </w:rPr>
        <w:t>ttir</w:t>
      </w:r>
      <w:r>
        <w:rPr>
          <w:rFonts w:ascii="Calibri Light" w:cs="Calibri Light" w:hAnsi="Calibri Light" w:eastAsia="Calibri Light"/>
          <w:i w:val="1"/>
          <w:iCs w:val="1"/>
          <w:color w:val="000000"/>
          <w:u w:color="000000"/>
          <w:rtl w:val="0"/>
        </w:rPr>
        <w:t>āṅ</w:t>
      </w:r>
      <w:r>
        <w:rPr>
          <w:rFonts w:ascii="Calibri Light" w:cs="Calibri Light" w:hAnsi="Calibri Light" w:eastAsia="Calibri Light"/>
          <w:i w:val="1"/>
          <w:iCs w:val="1"/>
          <w:color w:val="000000"/>
          <w:u w:color="000000"/>
          <w:rtl w:val="0"/>
        </w:rPr>
        <w:t>ka</w:t>
      </w:r>
      <w:r>
        <w:rPr>
          <w:rFonts w:ascii="Calibri Light" w:cs="Calibri Light" w:hAnsi="Calibri Light" w:eastAsia="Calibri Light"/>
          <w:i w:val="1"/>
          <w:iCs w:val="1"/>
          <w:color w:val="000000"/>
          <w:u w:color="000000"/>
          <w:rtl w:val="0"/>
        </w:rPr>
        <w:t>ṃ</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en-US"/>
        </w:rPr>
        <w:t>Discussant: J. Devika</w:t>
      </w:r>
      <w:r>
        <w:rPr>
          <w:rFonts w:ascii="Calibri Light" w:cs="Calibri Light" w:hAnsi="Calibri Light" w:eastAsia="Calibri Light"/>
          <w:color w:val="000000"/>
          <w:u w:color="000000"/>
          <w:rtl w:val="0"/>
          <w:lang w:val="en-US"/>
        </w:rPr>
        <w:t>, Centre for Development Studies</w:t>
      </w:r>
    </w:p>
    <w:p>
      <w:pPr>
        <w:pStyle w:val="Body"/>
        <w:jc w:val="both"/>
        <w:rPr>
          <w:rFonts w:ascii="Calibri Light" w:cs="Calibri Light" w:hAnsi="Calibri Light" w:eastAsia="Calibri Light"/>
          <w:color w:val="000000"/>
          <w:u w:color="000000"/>
        </w:rPr>
      </w:pPr>
    </w:p>
    <w:p>
      <w:pPr>
        <w:pStyle w:val="Body"/>
        <w:jc w:val="both"/>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lang w:val="en-US"/>
        </w:rPr>
        <w:t>Tea/coffee served to participants</w:t>
      </w:r>
    </w:p>
    <w:p>
      <w:pPr>
        <w:pStyle w:val="Body"/>
        <w:jc w:val="both"/>
        <w:rPr>
          <w:rFonts w:ascii="Calibri Light" w:cs="Calibri Light" w:hAnsi="Calibri Light" w:eastAsia="Calibri Light"/>
          <w:color w:val="000000"/>
          <w:u w:color="000000"/>
        </w:rPr>
      </w:pPr>
    </w:p>
    <w:p>
      <w:pPr>
        <w:pStyle w:val="Body"/>
        <w:jc w:val="both"/>
        <w:rPr>
          <w:rFonts w:ascii="Calibri Light" w:cs="Calibri Light" w:hAnsi="Calibri Light" w:eastAsia="Calibri Light"/>
          <w:b w:val="1"/>
          <w:bCs w:val="1"/>
          <w:color w:val="000000"/>
          <w:u w:color="000000"/>
        </w:rPr>
      </w:pPr>
      <w:r>
        <w:rPr>
          <w:rFonts w:ascii="Calibri Light" w:cs="Calibri Light" w:hAnsi="Calibri Light" w:eastAsia="Calibri Light"/>
          <w:b w:val="1"/>
          <w:bCs w:val="1"/>
          <w:color w:val="000000"/>
          <w:u w:color="000000"/>
          <w:rtl w:val="0"/>
        </w:rPr>
        <w:t xml:space="preserve">16.30-18.00: </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en-US"/>
        </w:rPr>
        <w:t>roundtable discussion</w:t>
      </w:r>
      <w:r>
        <w:rPr>
          <w:rFonts w:ascii="Calibri Light" w:cs="Calibri Light" w:hAnsi="Calibri Light" w:eastAsia="Calibri Light"/>
          <w:color w:val="000000"/>
          <w:u w:color="000000"/>
          <w:rtl w:val="0"/>
        </w:rPr>
        <w:t xml:space="preserve"> on </w:t>
      </w:r>
      <w:r>
        <w:rPr>
          <w:rFonts w:ascii="Calibri Light" w:cs="Calibri Light" w:hAnsi="Calibri Light" w:eastAsia="Calibri Light"/>
          <w:i w:val="1"/>
          <w:iCs w:val="1"/>
          <w:color w:val="000000"/>
          <w:u w:color="000000"/>
          <w:rtl w:val="0"/>
          <w:lang w:val="en-US"/>
        </w:rPr>
        <w:t>Religiosity between emancipation and subjection: caste, gender and the reproduction of multiple marginalities</w:t>
      </w:r>
      <w:r>
        <w:rPr>
          <w:rFonts w:ascii="Calibri Light" w:cs="Calibri Light" w:hAnsi="Calibri Light" w:eastAsia="Calibri Light"/>
          <w:color w:val="000000"/>
          <w:u w:color="000000"/>
          <w:rtl w:val="0"/>
        </w:rPr>
        <w:t xml:space="preserve"> </w:t>
      </w:r>
    </w:p>
    <w:p>
      <w:pPr>
        <w:pStyle w:val="Body"/>
        <w:jc w:val="both"/>
        <w:rPr>
          <w:rFonts w:ascii="Calibri Light" w:cs="Calibri Light" w:hAnsi="Calibri Light" w:eastAsia="Calibri Light"/>
          <w:b w:val="1"/>
          <w:bCs w:val="1"/>
          <w:color w:val="000000"/>
          <w:u w:color="000000"/>
        </w:rPr>
      </w:pPr>
      <w:r>
        <w:rPr>
          <w:rFonts w:ascii="Calibri Light" w:cs="Calibri Light" w:hAnsi="Calibri Light" w:eastAsia="Calibri Light"/>
          <w:b w:val="1"/>
          <w:bCs w:val="1"/>
          <w:color w:val="000000"/>
          <w:u w:color="000000"/>
          <w:rtl w:val="0"/>
          <w:lang w:val="en-US"/>
        </w:rPr>
        <w:t>with Valentina Napolitano (University of Toronto), Bindu Menon (UoD), Sanal Mohan (KCHR),</w:t>
      </w:r>
      <w:r>
        <w:rPr>
          <w:rFonts w:ascii="Calibri Light" w:cs="Calibri Light" w:hAnsi="Calibri Light" w:eastAsia="Calibri Light"/>
          <w:b w:val="1"/>
          <w:bCs w:val="1"/>
          <w:color w:val="000000"/>
          <w:u w:color="000000"/>
          <w:rtl w:val="0"/>
        </w:rPr>
        <w:t> </w:t>
      </w:r>
      <w:r>
        <w:rPr>
          <w:rFonts w:ascii="Calibri Light" w:cs="Calibri Light" w:hAnsi="Calibri Light" w:eastAsia="Calibri Light"/>
          <w:b w:val="1"/>
          <w:bCs w:val="1"/>
          <w:color w:val="000000"/>
          <w:u w:color="000000"/>
          <w:rtl w:val="0"/>
          <w:lang w:val="it-IT"/>
        </w:rPr>
        <w:t>J. Devika (CDS); Chair VJ Varghese</w:t>
      </w:r>
    </w:p>
    <w:p>
      <w:pPr>
        <w:pStyle w:val="Body"/>
        <w:jc w:val="both"/>
        <w:rPr>
          <w:rFonts w:ascii="Calibri Light" w:cs="Calibri Light" w:hAnsi="Calibri Light" w:eastAsia="Calibri Light"/>
          <w:color w:val="000000"/>
          <w:u w:color="000000"/>
        </w:rPr>
      </w:pPr>
    </w:p>
    <w:p>
      <w:pPr>
        <w:pStyle w:val="Body"/>
        <w:jc w:val="both"/>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lang w:val="en-US"/>
        </w:rPr>
        <w:t>19.00: buffet dinner for paper-givers, discussants and guests</w:t>
      </w:r>
    </w:p>
    <w:p>
      <w:pPr>
        <w:pStyle w:val="Body"/>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rPr>
        <w:t> </w:t>
      </w:r>
    </w:p>
    <w:p>
      <w:pPr>
        <w:pStyle w:val="Body"/>
        <w:jc w:val="center"/>
        <w:rPr>
          <w:rFonts w:ascii="Calibri Light" w:cs="Calibri Light" w:hAnsi="Calibri Light" w:eastAsia="Calibri Light"/>
          <w:b w:val="1"/>
          <w:bCs w:val="1"/>
          <w:color w:val="000000"/>
          <w:sz w:val="32"/>
          <w:szCs w:val="32"/>
          <w:u w:color="000000"/>
        </w:rPr>
      </w:pPr>
      <w:r>
        <w:rPr>
          <w:rFonts w:ascii="Calibri Light" w:cs="Calibri Light" w:hAnsi="Calibri Light" w:eastAsia="Calibri Light"/>
          <w:b w:val="1"/>
          <w:bCs w:val="1"/>
          <w:color w:val="000000"/>
          <w:sz w:val="32"/>
          <w:szCs w:val="32"/>
          <w:u w:color="000000"/>
          <w:rtl w:val="0"/>
          <w:lang w:val="en-US"/>
        </w:rPr>
        <w:t>18 December</w:t>
      </w:r>
    </w:p>
    <w:p>
      <w:pPr>
        <w:pStyle w:val="Body"/>
        <w:jc w:val="both"/>
        <w:rPr>
          <w:rFonts w:ascii="Calibri Light" w:cs="Calibri Light" w:hAnsi="Calibri Light" w:eastAsia="Calibri Light"/>
          <w:b w:val="1"/>
          <w:bCs w:val="1"/>
          <w:color w:val="000000"/>
          <w:u w:color="000000"/>
        </w:rPr>
      </w:pPr>
      <w:r>
        <w:rPr>
          <w:rFonts w:ascii="Calibri Light" w:cs="Calibri Light" w:hAnsi="Calibri Light" w:eastAsia="Calibri Light"/>
          <w:b w:val="1"/>
          <w:bCs w:val="1"/>
          <w:color w:val="000000"/>
          <w:u w:color="000000"/>
          <w:rtl w:val="0"/>
        </w:rPr>
        <w:t xml:space="preserve">10.00-11.30: </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da-DK"/>
        </w:rPr>
        <w:t>Levin Mary Jacob</w:t>
      </w:r>
      <w:r>
        <w:rPr>
          <w:rFonts w:ascii="Calibri Light" w:cs="Calibri Light" w:hAnsi="Calibri Light" w:eastAsia="Calibri Light"/>
          <w:color w:val="000000"/>
          <w:u w:color="000000"/>
          <w:rtl w:val="0"/>
        </w:rPr>
        <w:t>, Hyderabad Central University</w:t>
      </w:r>
    </w:p>
    <w:p>
      <w:pPr>
        <w:pStyle w:val="Body"/>
        <w:ind w:left="720" w:hanging="720"/>
        <w:jc w:val="both"/>
        <w:rPr>
          <w:rFonts w:ascii="Calibri Light" w:cs="Calibri Light" w:hAnsi="Calibri Light" w:eastAsia="Calibri Light"/>
          <w:i w:val="1"/>
          <w:iCs w:val="1"/>
          <w:color w:val="000000"/>
          <w:u w:color="000000"/>
        </w:rPr>
      </w:pPr>
      <w:r>
        <w:rPr>
          <w:rFonts w:ascii="Calibri Light" w:cs="Calibri Light" w:hAnsi="Calibri Light" w:eastAsia="Calibri Light"/>
          <w:i w:val="1"/>
          <w:iCs w:val="1"/>
          <w:color w:val="000000"/>
          <w:u w:color="000000"/>
          <w:rtl w:val="0"/>
          <w:lang w:val="en-US"/>
        </w:rPr>
        <w:t>Women</w:t>
      </w:r>
      <w:r>
        <w:rPr>
          <w:rFonts w:ascii="Calibri Light" w:cs="Calibri Light" w:hAnsi="Calibri Light" w:eastAsia="Calibri Light"/>
          <w:i w:val="1"/>
          <w:iCs w:val="1"/>
          <w:color w:val="000000"/>
          <w:u w:color="000000"/>
          <w:rtl w:val="0"/>
        </w:rPr>
        <w:t>’</w:t>
      </w:r>
      <w:r>
        <w:rPr>
          <w:rFonts w:ascii="Calibri Light" w:cs="Calibri Light" w:hAnsi="Calibri Light" w:eastAsia="Calibri Light"/>
          <w:i w:val="1"/>
          <w:iCs w:val="1"/>
          <w:color w:val="000000"/>
          <w:u w:color="000000"/>
          <w:rtl w:val="0"/>
          <w:lang w:val="en-US"/>
        </w:rPr>
        <w:t>s Mission for Women: Translating Protestantism, Values, and Domesticity for the Syrian Christian Women in nineteenth century Central Travancore, Kerala</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rPr>
        <w:t>Sonja Maria Thomas</w:t>
      </w:r>
      <w:r>
        <w:rPr>
          <w:rFonts w:ascii="Calibri Light" w:cs="Calibri Light" w:hAnsi="Calibri Light" w:eastAsia="Calibri Light"/>
          <w:color w:val="000000"/>
          <w:u w:color="000000"/>
          <w:rtl w:val="0"/>
          <w:lang w:val="en-US"/>
        </w:rPr>
        <w:t xml:space="preserve">, Colby College &amp; </w:t>
      </w:r>
      <w:r>
        <w:rPr>
          <w:rFonts w:ascii="Calibri Light" w:cs="Calibri Light" w:hAnsi="Calibri Light" w:eastAsia="Calibri Light"/>
          <w:b w:val="1"/>
          <w:bCs w:val="1"/>
          <w:color w:val="000000"/>
          <w:u w:color="000000"/>
          <w:rtl w:val="0"/>
          <w:lang w:val="en-US"/>
        </w:rPr>
        <w:t>Carmel Christy Kattithara Joseph</w:t>
      </w:r>
      <w:r>
        <w:rPr>
          <w:rFonts w:ascii="Calibri Light" w:cs="Calibri Light" w:hAnsi="Calibri Light" w:eastAsia="Calibri Light"/>
          <w:color w:val="000000"/>
          <w:u w:color="000000"/>
          <w:rtl w:val="0"/>
        </w:rPr>
        <w:t>, Kamala Nehru College</w:t>
      </w:r>
    </w:p>
    <w:p>
      <w:pPr>
        <w:pStyle w:val="Body"/>
        <w:ind w:left="720" w:hanging="720"/>
        <w:jc w:val="both"/>
        <w:rPr>
          <w:rFonts w:ascii="Calibri Light" w:cs="Calibri Light" w:hAnsi="Calibri Light" w:eastAsia="Calibri Light"/>
          <w:i w:val="1"/>
          <w:iCs w:val="1"/>
          <w:color w:val="000000"/>
          <w:u w:color="000000"/>
        </w:rPr>
      </w:pPr>
      <w:r>
        <w:rPr>
          <w:rFonts w:ascii="Calibri Light" w:cs="Calibri Light" w:hAnsi="Calibri Light" w:eastAsia="Calibri Light"/>
          <w:i w:val="1"/>
          <w:iCs w:val="1"/>
          <w:color w:val="000000"/>
          <w:u w:color="000000"/>
          <w:rtl w:val="0"/>
          <w:lang w:val="en-US"/>
        </w:rPr>
        <w:t xml:space="preserve">Indriappam and Vindaloo: Caste and Food Culture among Kerala </w:t>
      </w:r>
      <w:r>
        <w:rPr>
          <w:rFonts w:ascii="Calibri Light" w:cs="Calibri Light" w:hAnsi="Calibri Light" w:eastAsia="Calibri Light"/>
          <w:i w:val="1"/>
          <w:iCs w:val="1"/>
          <w:color w:val="000000"/>
          <w:u w:color="000000"/>
          <w:rtl w:val="0"/>
        </w:rPr>
        <w:t>“</w:t>
      </w:r>
      <w:r>
        <w:rPr>
          <w:rFonts w:ascii="Calibri Light" w:cs="Calibri Light" w:hAnsi="Calibri Light" w:eastAsia="Calibri Light"/>
          <w:i w:val="1"/>
          <w:iCs w:val="1"/>
          <w:color w:val="000000"/>
          <w:u w:color="000000"/>
          <w:rtl w:val="0"/>
          <w:lang w:val="da-DK"/>
        </w:rPr>
        <w:t>Christians</w:t>
      </w:r>
      <w:r>
        <w:rPr>
          <w:rFonts w:ascii="Calibri Light" w:cs="Calibri Light" w:hAnsi="Calibri Light" w:eastAsia="Calibri Light"/>
          <w:i w:val="1"/>
          <w:iCs w:val="1"/>
          <w:color w:val="000000"/>
          <w:u w:color="000000"/>
          <w:rtl w:val="0"/>
        </w:rPr>
        <w:t>”</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en-US"/>
        </w:rPr>
        <w:t>Discussant: Bindu Menon</w:t>
      </w:r>
      <w:r>
        <w:rPr>
          <w:rFonts w:ascii="Calibri Light" w:cs="Calibri Light" w:hAnsi="Calibri Light" w:eastAsia="Calibri Light"/>
          <w:color w:val="000000"/>
          <w:u w:color="000000"/>
          <w:rtl w:val="0"/>
          <w:lang w:val="en-US"/>
        </w:rPr>
        <w:t>, University of Delhi</w:t>
      </w:r>
    </w:p>
    <w:p>
      <w:pPr>
        <w:pStyle w:val="Body"/>
        <w:jc w:val="both"/>
        <w:rPr>
          <w:rFonts w:ascii="Calibri Light" w:cs="Calibri Light" w:hAnsi="Calibri Light" w:eastAsia="Calibri Light"/>
          <w:color w:val="000000"/>
          <w:u w:color="000000"/>
        </w:rPr>
      </w:pPr>
    </w:p>
    <w:p>
      <w:pPr>
        <w:pStyle w:val="Body"/>
        <w:jc w:val="both"/>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lang w:val="en-US"/>
        </w:rPr>
        <w:t>Tea/coffee served to participants</w:t>
      </w:r>
    </w:p>
    <w:p>
      <w:pPr>
        <w:pStyle w:val="Body"/>
        <w:jc w:val="both"/>
        <w:rPr>
          <w:rFonts w:ascii="Calibri Light" w:cs="Calibri Light" w:hAnsi="Calibri Light" w:eastAsia="Calibri Light"/>
          <w:color w:val="000000"/>
          <w:u w:color="000000"/>
        </w:rPr>
      </w:pPr>
    </w:p>
    <w:p>
      <w:pPr>
        <w:pStyle w:val="Body"/>
        <w:jc w:val="both"/>
        <w:rPr>
          <w:rFonts w:ascii="Calibri Light" w:cs="Calibri Light" w:hAnsi="Calibri Light" w:eastAsia="Calibri Light"/>
          <w:b w:val="1"/>
          <w:bCs w:val="1"/>
          <w:color w:val="000000"/>
          <w:u w:color="000000"/>
        </w:rPr>
      </w:pPr>
      <w:r>
        <w:rPr>
          <w:rFonts w:ascii="Calibri Light" w:cs="Calibri Light" w:hAnsi="Calibri Light" w:eastAsia="Calibri Light"/>
          <w:b w:val="1"/>
          <w:bCs w:val="1"/>
          <w:color w:val="000000"/>
          <w:u w:color="000000"/>
          <w:rtl w:val="0"/>
        </w:rPr>
        <w:t xml:space="preserve">11.30-13.00: </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nl-NL"/>
        </w:rPr>
        <w:t>Roopesh O.B.,</w:t>
      </w:r>
      <w:r>
        <w:rPr>
          <w:rFonts w:ascii="Calibri Light" w:cs="Calibri Light" w:hAnsi="Calibri Light" w:eastAsia="Calibri Light"/>
          <w:color w:val="000000"/>
          <w:u w:color="000000"/>
          <w:rtl w:val="0"/>
          <w:lang w:val="en-US"/>
        </w:rPr>
        <w:t xml:space="preserve"> Indian Institute of Technology, Mumbai</w:t>
      </w:r>
    </w:p>
    <w:p>
      <w:pPr>
        <w:pStyle w:val="Body"/>
        <w:ind w:left="720" w:hanging="720"/>
        <w:jc w:val="both"/>
        <w:rPr>
          <w:rFonts w:ascii="Calibri Light" w:cs="Calibri Light" w:hAnsi="Calibri Light" w:eastAsia="Calibri Light"/>
          <w:i w:val="1"/>
          <w:iCs w:val="1"/>
          <w:color w:val="000000"/>
          <w:u w:color="000000"/>
        </w:rPr>
      </w:pPr>
      <w:r>
        <w:rPr>
          <w:rFonts w:ascii="Calibri Light" w:cs="Calibri Light" w:hAnsi="Calibri Light" w:eastAsia="Calibri Light"/>
          <w:i w:val="1"/>
          <w:iCs w:val="1"/>
          <w:color w:val="000000"/>
          <w:u w:color="000000"/>
          <w:rtl w:val="0"/>
          <w:lang w:val="en-US"/>
        </w:rPr>
        <w:t>Producing the Hindu temple: didactics, changing priesthood, and public performance</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rPr>
        <w:t>R. Harikrishnan</w:t>
      </w:r>
      <w:r>
        <w:rPr>
          <w:rFonts w:ascii="Calibri Light" w:cs="Calibri Light" w:hAnsi="Calibri Light" w:eastAsia="Calibri Light"/>
          <w:color w:val="000000"/>
          <w:u w:color="000000"/>
          <w:rtl w:val="0"/>
          <w:lang w:val="de-DE"/>
        </w:rPr>
        <w:t>, Jawaharlal Nehru University</w:t>
      </w:r>
    </w:p>
    <w:p>
      <w:pPr>
        <w:pStyle w:val="Body"/>
        <w:ind w:left="720" w:hanging="720"/>
        <w:jc w:val="both"/>
        <w:rPr>
          <w:rFonts w:ascii="Calibri Light" w:cs="Calibri Light" w:hAnsi="Calibri Light" w:eastAsia="Calibri Light"/>
          <w:i w:val="1"/>
          <w:iCs w:val="1"/>
          <w:color w:val="000000"/>
          <w:u w:color="000000"/>
        </w:rPr>
      </w:pPr>
      <w:r>
        <w:rPr>
          <w:rFonts w:ascii="Calibri Light" w:cs="Calibri Light" w:hAnsi="Calibri Light" w:eastAsia="Calibri Light"/>
          <w:i w:val="1"/>
          <w:iCs w:val="1"/>
          <w:color w:val="000000"/>
          <w:u w:color="000000"/>
          <w:rtl w:val="0"/>
          <w:lang w:val="en-US"/>
        </w:rPr>
        <w:t>Immanence and Transcendence Instituting Regional Constituencies: A Study of Temples in O</w:t>
      </w:r>
      <w:r>
        <w:rPr>
          <w:rFonts w:ascii="Calibri Light" w:cs="Calibri Light" w:hAnsi="Calibri Light" w:eastAsia="Calibri Light"/>
          <w:i w:val="1"/>
          <w:iCs w:val="1"/>
          <w:color w:val="000000"/>
          <w:u w:color="000000"/>
          <w:rtl w:val="0"/>
        </w:rPr>
        <w:t>ṇāṭṭ</w:t>
      </w:r>
      <w:r>
        <w:rPr>
          <w:rFonts w:ascii="Calibri Light" w:cs="Calibri Light" w:hAnsi="Calibri Light" w:eastAsia="Calibri Light"/>
          <w:i w:val="1"/>
          <w:iCs w:val="1"/>
          <w:color w:val="000000"/>
          <w:u w:color="000000"/>
          <w:rtl w:val="0"/>
        </w:rPr>
        <w:t>ukara</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en-US"/>
        </w:rPr>
        <w:t>Discussant: T M Yesudasan</w:t>
      </w:r>
      <w:r>
        <w:rPr>
          <w:rFonts w:ascii="Calibri Light" w:cs="Calibri Light" w:hAnsi="Calibri Light" w:eastAsia="Calibri Light"/>
          <w:color w:val="000000"/>
          <w:u w:color="000000"/>
          <w:rtl w:val="0"/>
          <w:lang w:val="it-IT"/>
        </w:rPr>
        <w:t>, C.M.S. College</w:t>
      </w:r>
    </w:p>
    <w:p>
      <w:pPr>
        <w:pStyle w:val="Body"/>
        <w:jc w:val="both"/>
        <w:rPr>
          <w:rFonts w:ascii="Calibri Light" w:cs="Calibri Light" w:hAnsi="Calibri Light" w:eastAsia="Calibri Light"/>
          <w:i w:val="1"/>
          <w:iCs w:val="1"/>
          <w:color w:val="000000"/>
          <w:u w:color="000000"/>
        </w:rPr>
      </w:pPr>
    </w:p>
    <w:p>
      <w:pPr>
        <w:pStyle w:val="Body"/>
        <w:jc w:val="both"/>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lang w:val="fr-FR"/>
        </w:rPr>
        <w:t>13.00-15.00 : lunch</w:t>
      </w:r>
    </w:p>
    <w:p>
      <w:pPr>
        <w:pStyle w:val="Body"/>
        <w:jc w:val="both"/>
        <w:rPr>
          <w:rFonts w:ascii="Calibri Light" w:cs="Calibri Light" w:hAnsi="Calibri Light" w:eastAsia="Calibri Light"/>
          <w:color w:val="000000"/>
          <w:u w:color="000000"/>
        </w:rPr>
      </w:pPr>
    </w:p>
    <w:p>
      <w:pPr>
        <w:pStyle w:val="Body"/>
        <w:jc w:val="both"/>
        <w:rPr>
          <w:rFonts w:ascii="Calibri Light" w:cs="Calibri Light" w:hAnsi="Calibri Light" w:eastAsia="Calibri Light"/>
          <w:b w:val="1"/>
          <w:bCs w:val="1"/>
          <w:color w:val="000000"/>
          <w:u w:color="000000"/>
        </w:rPr>
      </w:pPr>
      <w:r>
        <w:rPr>
          <w:rFonts w:ascii="Calibri Light" w:cs="Calibri Light" w:hAnsi="Calibri Light" w:eastAsia="Calibri Light"/>
          <w:b w:val="1"/>
          <w:bCs w:val="1"/>
          <w:color w:val="000000"/>
          <w:u w:color="000000"/>
          <w:rtl w:val="0"/>
        </w:rPr>
        <w:t xml:space="preserve">15.00-16.30: </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da-DK"/>
        </w:rPr>
        <w:t>Salah Punathil</w:t>
      </w:r>
      <w:r>
        <w:rPr>
          <w:rFonts w:ascii="Calibri Light" w:cs="Calibri Light" w:hAnsi="Calibri Light" w:eastAsia="Calibri Light"/>
          <w:color w:val="000000"/>
          <w:u w:color="000000"/>
          <w:rtl w:val="0"/>
        </w:rPr>
        <w:t>, Hyderabad Central University</w:t>
      </w:r>
    </w:p>
    <w:p>
      <w:pPr>
        <w:pStyle w:val="Body"/>
        <w:ind w:left="720" w:hanging="720"/>
        <w:jc w:val="both"/>
        <w:rPr>
          <w:rFonts w:ascii="Calibri Light" w:cs="Calibri Light" w:hAnsi="Calibri Light" w:eastAsia="Calibri Light"/>
          <w:i w:val="1"/>
          <w:iCs w:val="1"/>
          <w:color w:val="000000"/>
          <w:u w:color="000000"/>
        </w:rPr>
      </w:pPr>
      <w:r>
        <w:rPr>
          <w:rFonts w:ascii="Calibri Light" w:cs="Calibri Light" w:hAnsi="Calibri Light" w:eastAsia="Calibri Light"/>
          <w:i w:val="1"/>
          <w:iCs w:val="1"/>
          <w:color w:val="000000"/>
          <w:u w:color="000000"/>
          <w:rtl w:val="0"/>
          <w:lang w:val="en-US"/>
        </w:rPr>
        <w:t xml:space="preserve">Violence among Religious Communities in Kerala: Beyond the Binary of </w:t>
      </w:r>
      <w:r>
        <w:rPr>
          <w:rFonts w:ascii="Calibri Light" w:cs="Calibri Light" w:hAnsi="Calibri Light" w:eastAsia="Calibri Light"/>
          <w:i w:val="1"/>
          <w:iCs w:val="1"/>
          <w:color w:val="000000"/>
          <w:u w:color="000000"/>
          <w:rtl w:val="0"/>
        </w:rPr>
        <w:t>‘</w:t>
      </w:r>
      <w:r>
        <w:rPr>
          <w:rFonts w:ascii="Calibri Light" w:cs="Calibri Light" w:hAnsi="Calibri Light" w:eastAsia="Calibri Light"/>
          <w:i w:val="1"/>
          <w:iCs w:val="1"/>
          <w:color w:val="000000"/>
          <w:u w:color="000000"/>
          <w:rtl w:val="0"/>
        </w:rPr>
        <w:t>Secular</w:t>
      </w:r>
      <w:r>
        <w:rPr>
          <w:rFonts w:ascii="Calibri Light" w:cs="Calibri Light" w:hAnsi="Calibri Light" w:eastAsia="Calibri Light"/>
          <w:i w:val="1"/>
          <w:iCs w:val="1"/>
          <w:color w:val="000000"/>
          <w:u w:color="000000"/>
          <w:rtl w:val="0"/>
        </w:rPr>
        <w:t xml:space="preserve">’ </w:t>
      </w:r>
      <w:r>
        <w:rPr>
          <w:rFonts w:ascii="Calibri Light" w:cs="Calibri Light" w:hAnsi="Calibri Light" w:eastAsia="Calibri Light"/>
          <w:i w:val="1"/>
          <w:iCs w:val="1"/>
          <w:color w:val="000000"/>
          <w:u w:color="000000"/>
          <w:rtl w:val="0"/>
          <w:lang w:val="en-US"/>
        </w:rPr>
        <w:t xml:space="preserve">and </w:t>
      </w:r>
      <w:r>
        <w:rPr>
          <w:rFonts w:ascii="Calibri Light" w:cs="Calibri Light" w:hAnsi="Calibri Light" w:eastAsia="Calibri Light"/>
          <w:i w:val="1"/>
          <w:iCs w:val="1"/>
          <w:color w:val="000000"/>
          <w:u w:color="000000"/>
          <w:rtl w:val="0"/>
        </w:rPr>
        <w:t>‘</w:t>
      </w:r>
      <w:r>
        <w:rPr>
          <w:rFonts w:ascii="Calibri Light" w:cs="Calibri Light" w:hAnsi="Calibri Light" w:eastAsia="Calibri Light"/>
          <w:i w:val="1"/>
          <w:iCs w:val="1"/>
          <w:color w:val="000000"/>
          <w:u w:color="000000"/>
          <w:rtl w:val="0"/>
          <w:lang w:val="fr-FR"/>
        </w:rPr>
        <w:t>Communal</w:t>
      </w:r>
      <w:r>
        <w:rPr>
          <w:rFonts w:ascii="Calibri Light" w:cs="Calibri Light" w:hAnsi="Calibri Light" w:eastAsia="Calibri Light"/>
          <w:i w:val="1"/>
          <w:iCs w:val="1"/>
          <w:color w:val="000000"/>
          <w:u w:color="000000"/>
          <w:rtl w:val="0"/>
        </w:rPr>
        <w:t xml:space="preserve">’ </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rPr>
        <w:t>Nirmala V.U.,</w:t>
      </w:r>
      <w:r>
        <w:rPr>
          <w:rFonts w:ascii="Calibri Light" w:cs="Calibri Light" w:hAnsi="Calibri Light" w:eastAsia="Calibri Light"/>
          <w:color w:val="000000"/>
          <w:u w:color="000000"/>
          <w:rtl w:val="0"/>
          <w:lang w:val="de-DE"/>
        </w:rPr>
        <w:t xml:space="preserve"> Jawaharlal Nehru University</w:t>
      </w:r>
    </w:p>
    <w:p>
      <w:pPr>
        <w:pStyle w:val="Body"/>
        <w:ind w:left="720" w:hanging="720"/>
        <w:jc w:val="both"/>
        <w:rPr>
          <w:rFonts w:ascii="Calibri Light" w:cs="Calibri Light" w:hAnsi="Calibri Light" w:eastAsia="Calibri Light"/>
          <w:i w:val="1"/>
          <w:iCs w:val="1"/>
          <w:color w:val="000000"/>
          <w:u w:color="000000"/>
        </w:rPr>
      </w:pPr>
      <w:r>
        <w:rPr>
          <w:rFonts w:ascii="Calibri Light" w:cs="Calibri Light" w:hAnsi="Calibri Light" w:eastAsia="Calibri Light"/>
          <w:i w:val="1"/>
          <w:iCs w:val="1"/>
          <w:color w:val="000000"/>
          <w:u w:color="000000"/>
          <w:rtl w:val="0"/>
          <w:lang w:val="en-US"/>
        </w:rPr>
        <w:t>In Search of Silver Lining: The Communist Discourse on Social Harmony, Dissent and Heterodoxy in Religion</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en-US"/>
        </w:rPr>
        <w:t>Discussant: T.T. Sreekumar</w:t>
      </w:r>
      <w:r>
        <w:rPr>
          <w:rFonts w:ascii="Calibri Light" w:cs="Calibri Light" w:hAnsi="Calibri Light" w:eastAsia="Calibri Light"/>
          <w:color w:val="000000"/>
          <w:u w:color="000000"/>
          <w:rtl w:val="0"/>
          <w:lang w:val="en-US"/>
        </w:rPr>
        <w:t>, English and Foreign Languages University</w:t>
      </w:r>
    </w:p>
    <w:p>
      <w:pPr>
        <w:pStyle w:val="Body"/>
        <w:jc w:val="both"/>
        <w:rPr>
          <w:rFonts w:ascii="Calibri Light" w:cs="Calibri Light" w:hAnsi="Calibri Light" w:eastAsia="Calibri Light"/>
          <w:color w:val="000000"/>
          <w:u w:color="000000"/>
        </w:rPr>
      </w:pPr>
    </w:p>
    <w:p>
      <w:pPr>
        <w:pStyle w:val="Body"/>
        <w:jc w:val="both"/>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lang w:val="en-US"/>
        </w:rPr>
        <w:t>Tea/coffee served to participants</w:t>
      </w:r>
    </w:p>
    <w:p>
      <w:pPr>
        <w:pStyle w:val="Body"/>
        <w:jc w:val="both"/>
        <w:rPr>
          <w:rFonts w:ascii="Calibri Light" w:cs="Calibri Light" w:hAnsi="Calibri Light" w:eastAsia="Calibri Light"/>
          <w:color w:val="000000"/>
          <w:u w:color="000000"/>
        </w:rPr>
      </w:pPr>
    </w:p>
    <w:p>
      <w:pPr>
        <w:pStyle w:val="Body"/>
        <w:jc w:val="both"/>
        <w:rPr>
          <w:rFonts w:ascii="Calibri Light" w:cs="Calibri Light" w:hAnsi="Calibri Light" w:eastAsia="Calibri Light"/>
          <w:b w:val="1"/>
          <w:bCs w:val="1"/>
          <w:color w:val="000000"/>
          <w:u w:color="000000"/>
        </w:rPr>
      </w:pPr>
      <w:r>
        <w:rPr>
          <w:rFonts w:ascii="Calibri Light" w:cs="Calibri Light" w:hAnsi="Calibri Light" w:eastAsia="Calibri Light"/>
          <w:b w:val="1"/>
          <w:bCs w:val="1"/>
          <w:color w:val="000000"/>
          <w:u w:color="000000"/>
          <w:rtl w:val="0"/>
        </w:rPr>
        <w:t xml:space="preserve">16.30-18.00: </w:t>
      </w:r>
    </w:p>
    <w:p>
      <w:pPr>
        <w:pStyle w:val="Body"/>
        <w:jc w:val="both"/>
        <w:rPr>
          <w:rFonts w:ascii="Calibri Light" w:cs="Calibri Light" w:hAnsi="Calibri Light" w:eastAsia="Calibri Light"/>
          <w:color w:val="000000"/>
          <w:u w:color="000000"/>
        </w:rPr>
      </w:pPr>
      <w:r>
        <w:rPr>
          <w:rFonts w:ascii="Calibri Light" w:cs="Calibri Light" w:hAnsi="Calibri Light" w:eastAsia="Calibri Light"/>
          <w:b w:val="1"/>
          <w:bCs w:val="1"/>
          <w:color w:val="000000"/>
          <w:u w:color="000000"/>
          <w:rtl w:val="0"/>
          <w:lang w:val="en-US"/>
        </w:rPr>
        <w:t>roundtable discussion</w:t>
      </w:r>
      <w:r>
        <w:rPr>
          <w:rFonts w:ascii="Calibri Light" w:cs="Calibri Light" w:hAnsi="Calibri Light" w:eastAsia="Calibri Light"/>
          <w:color w:val="000000"/>
          <w:u w:color="000000"/>
          <w:rtl w:val="0"/>
        </w:rPr>
        <w:t xml:space="preserve"> on </w:t>
      </w:r>
      <w:r>
        <w:rPr>
          <w:rFonts w:ascii="Calibri Light" w:cs="Calibri Light" w:hAnsi="Calibri Light" w:eastAsia="Calibri Light"/>
          <w:i w:val="1"/>
          <w:iCs w:val="1"/>
          <w:color w:val="000000"/>
          <w:u w:color="000000"/>
          <w:rtl w:val="0"/>
          <w:lang w:val="en-US"/>
        </w:rPr>
        <w:t xml:space="preserve">Everyday politics of religious pluralism in a </w:t>
      </w:r>
      <w:r>
        <w:rPr>
          <w:rFonts w:ascii="Calibri Light" w:cs="Calibri Light" w:hAnsi="Calibri Light" w:eastAsia="Calibri Light"/>
          <w:i w:val="1"/>
          <w:iCs w:val="1"/>
          <w:color w:val="000000"/>
          <w:u w:color="000000"/>
          <w:rtl w:val="0"/>
        </w:rPr>
        <w:t>“</w:t>
      </w:r>
      <w:r>
        <w:rPr>
          <w:rFonts w:ascii="Calibri Light" w:cs="Calibri Light" w:hAnsi="Calibri Light" w:eastAsia="Calibri Light"/>
          <w:i w:val="1"/>
          <w:iCs w:val="1"/>
          <w:color w:val="000000"/>
          <w:u w:color="000000"/>
          <w:rtl w:val="0"/>
          <w:lang w:val="en-US"/>
        </w:rPr>
        <w:t>secular state</w:t>
      </w:r>
      <w:r>
        <w:rPr>
          <w:rFonts w:ascii="Calibri Light" w:cs="Calibri Light" w:hAnsi="Calibri Light" w:eastAsia="Calibri Light"/>
          <w:i w:val="1"/>
          <w:iCs w:val="1"/>
          <w:color w:val="000000"/>
          <w:u w:color="000000"/>
          <w:rtl w:val="0"/>
        </w:rPr>
        <w:t>”</w:t>
      </w:r>
      <w:r>
        <w:rPr>
          <w:rFonts w:ascii="Calibri Light" w:cs="Calibri Light" w:hAnsi="Calibri Light" w:eastAsia="Calibri Light"/>
          <w:i w:val="1"/>
          <w:iCs w:val="1"/>
          <w:color w:val="000000"/>
          <w:u w:color="000000"/>
          <w:rtl w:val="0"/>
          <w:lang w:val="en-US"/>
        </w:rPr>
        <w:t>: Interrogating the Kerala Experience</w:t>
      </w:r>
      <w:r>
        <w:rPr>
          <w:rFonts w:ascii="Calibri Light" w:cs="Calibri Light" w:hAnsi="Calibri Light" w:eastAsia="Calibri Light"/>
          <w:color w:val="000000"/>
          <w:u w:color="000000"/>
          <w:rtl w:val="0"/>
        </w:rPr>
        <w:t xml:space="preserve"> </w:t>
      </w:r>
    </w:p>
    <w:p>
      <w:pPr>
        <w:pStyle w:val="Body"/>
        <w:jc w:val="both"/>
        <w:rPr>
          <w:rFonts w:ascii="Calibri Light" w:cs="Calibri Light" w:hAnsi="Calibri Light" w:eastAsia="Calibri Light"/>
          <w:b w:val="1"/>
          <w:bCs w:val="1"/>
          <w:color w:val="000000"/>
          <w:u w:color="000000"/>
        </w:rPr>
      </w:pPr>
      <w:r>
        <w:rPr>
          <w:rFonts w:ascii="Calibri Light" w:cs="Calibri Light" w:hAnsi="Calibri Light" w:eastAsia="Calibri Light"/>
          <w:b w:val="1"/>
          <w:bCs w:val="1"/>
          <w:color w:val="000000"/>
          <w:u w:color="000000"/>
          <w:rtl w:val="0"/>
          <w:lang w:val="en-US"/>
        </w:rPr>
        <w:t>with Benjamin Soares (University of Florida), Ajay S Sekher (SUSS), Nandagopal Menon (University of G</w:t>
      </w:r>
      <w:r>
        <w:rPr>
          <w:rFonts w:ascii="Calibri Light" w:cs="Calibri Light" w:hAnsi="Calibri Light" w:eastAsia="Calibri Light"/>
          <w:b w:val="1"/>
          <w:bCs w:val="1"/>
          <w:color w:val="000000"/>
          <w:u w:color="000000"/>
          <w:rtl w:val="0"/>
          <w:lang w:val="sv-SE"/>
        </w:rPr>
        <w:t>ö</w:t>
      </w:r>
      <w:r>
        <w:rPr>
          <w:rFonts w:ascii="Calibri Light" w:cs="Calibri Light" w:hAnsi="Calibri Light" w:eastAsia="Calibri Light"/>
          <w:b w:val="1"/>
          <w:bCs w:val="1"/>
          <w:color w:val="000000"/>
          <w:u w:color="000000"/>
          <w:rtl w:val="0"/>
          <w:lang w:val="en-US"/>
        </w:rPr>
        <w:t>ttingen), T M Yesudasan (C.M.S. College): Chair R. Santhosh</w:t>
      </w:r>
    </w:p>
    <w:p>
      <w:pPr>
        <w:pStyle w:val="Body"/>
        <w:jc w:val="both"/>
        <w:rPr>
          <w:rFonts w:ascii="Calibri Light" w:cs="Calibri Light" w:hAnsi="Calibri Light" w:eastAsia="Calibri Light"/>
          <w:color w:val="000000"/>
          <w:u w:color="000000"/>
        </w:rPr>
      </w:pPr>
    </w:p>
    <w:p>
      <w:pPr>
        <w:pStyle w:val="Body"/>
        <w:jc w:val="both"/>
        <w:rPr>
          <w:rFonts w:ascii="Calibri Light" w:cs="Calibri Light" w:hAnsi="Calibri Light" w:eastAsia="Calibri Light"/>
          <w:b w:val="1"/>
          <w:bCs w:val="1"/>
          <w:color w:val="000000"/>
          <w:u w:color="000000"/>
        </w:rPr>
      </w:pPr>
      <w:r>
        <w:rPr>
          <w:rFonts w:ascii="Calibri Light" w:cs="Calibri Light" w:hAnsi="Calibri Light" w:eastAsia="Calibri Light"/>
          <w:b w:val="1"/>
          <w:bCs w:val="1"/>
          <w:color w:val="000000"/>
          <w:u w:color="000000"/>
          <w:rtl w:val="0"/>
        </w:rPr>
        <w:t>18.00: end</w:t>
      </w:r>
    </w:p>
    <w:p>
      <w:pPr>
        <w:pStyle w:val="Body"/>
        <w:rPr>
          <w:rFonts w:ascii="Calibri Light" w:cs="Calibri Light" w:hAnsi="Calibri Light" w:eastAsia="Calibri Light"/>
          <w:b w:val="1"/>
          <w:bCs w:val="1"/>
          <w:color w:val="000000"/>
          <w:u w:color="000000"/>
        </w:rPr>
      </w:pPr>
    </w:p>
    <w:p>
      <w:pPr>
        <w:pStyle w:val="Body"/>
        <w:rPr>
          <w:rFonts w:ascii="Calibri Light" w:cs="Calibri Light" w:hAnsi="Calibri Light" w:eastAsia="Calibri Light"/>
          <w:b w:val="1"/>
          <w:bCs w:val="1"/>
        </w:rPr>
      </w:pPr>
    </w:p>
    <w:p>
      <w:pPr>
        <w:pStyle w:val="Body"/>
      </w:pPr>
      <w:r>
        <w:rPr>
          <w:rFonts w:ascii="Calibri Light" w:cs="Calibri Light" w:hAnsi="Calibri Light" w:eastAsia="Calibri Light"/>
          <w:b w:val="1"/>
          <w:bCs w:val="1"/>
          <w:sz w:val="32"/>
          <w:szCs w:val="32"/>
        </w:rPr>
        <w:br w:type="page"/>
      </w:r>
    </w:p>
    <w:p>
      <w:pPr>
        <w:pStyle w:val="Body"/>
        <w:jc w:val="center"/>
        <w:rPr>
          <w:rFonts w:ascii="Calibri Light" w:cs="Calibri Light" w:hAnsi="Calibri Light" w:eastAsia="Calibri Light"/>
          <w:b w:val="1"/>
          <w:bCs w:val="1"/>
          <w:sz w:val="32"/>
          <w:szCs w:val="32"/>
        </w:rPr>
      </w:pPr>
      <w:r>
        <w:rPr>
          <w:rFonts w:ascii="Calibri Light" w:cs="Calibri Light" w:hAnsi="Calibri Light" w:eastAsia="Calibri Light"/>
          <w:b w:val="1"/>
          <w:bCs w:val="1"/>
          <w:sz w:val="32"/>
          <w:szCs w:val="32"/>
          <w:rtl w:val="0"/>
          <w:lang w:val="de-DE"/>
        </w:rPr>
        <w:t>ABSTRACTS</w:t>
      </w:r>
    </w:p>
    <w:p>
      <w:pPr>
        <w:pStyle w:val="Body"/>
        <w:jc w:val="both"/>
        <w:rPr>
          <w:rFonts w:ascii="Calibri Light" w:cs="Calibri Light" w:hAnsi="Calibri Light" w:eastAsia="Calibri Light"/>
          <w:b w:val="1"/>
          <w:bCs w:val="1"/>
        </w:rPr>
      </w:pPr>
      <w:r>
        <w:rPr>
          <w:rFonts w:ascii="Calibri Light" w:cs="Calibri Light" w:hAnsi="Calibri Light" w:eastAsia="Calibri Light"/>
          <w:b w:val="1"/>
          <w:bCs w:val="1"/>
          <w:rtl w:val="0"/>
          <w:lang w:val="en-US"/>
        </w:rPr>
        <w:t>1-Wilson Chacko</w:t>
      </w:r>
      <w:r>
        <w:rPr>
          <w:rFonts w:ascii="Calibri Light" w:cs="Calibri Light" w:hAnsi="Calibri Light" w:eastAsia="Calibri Light"/>
          <w:b w:val="1"/>
          <w:bCs w:val="1"/>
          <w:rtl w:val="0"/>
        </w:rPr>
        <w:t> </w:t>
      </w:r>
      <w:r>
        <w:rPr>
          <w:rFonts w:ascii="Calibri Light" w:cs="Calibri Light" w:hAnsi="Calibri Light" w:eastAsia="Calibri Light"/>
          <w:b w:val="1"/>
          <w:bCs w:val="1"/>
          <w:rtl w:val="0"/>
          <w:lang w:val="it-IT"/>
        </w:rPr>
        <w:t>Jacob, Concordia University</w:t>
      </w:r>
      <w:r>
        <w:rPr>
          <w:rFonts w:ascii="Calibri Light" w:cs="Calibri Light" w:hAnsi="Calibri Light" w:eastAsia="Calibri Light"/>
          <w:b w:val="1"/>
          <w:bCs w:val="1"/>
          <w:rtl w:val="0"/>
        </w:rPr>
        <w:t> </w:t>
      </w:r>
    </w:p>
    <w:p>
      <w:pPr>
        <w:pStyle w:val="Body"/>
        <w:jc w:val="both"/>
        <w:rPr>
          <w:rFonts w:ascii="Calibri Light" w:cs="Calibri Light" w:hAnsi="Calibri Light" w:eastAsia="Calibri Light"/>
          <w:b w:val="1"/>
          <w:bCs w:val="1"/>
        </w:rPr>
      </w:pPr>
      <w:r>
        <w:rPr>
          <w:rFonts w:ascii="Calibri Light" w:cs="Calibri Light" w:hAnsi="Calibri Light" w:eastAsia="Calibri Light"/>
          <w:b w:val="1"/>
          <w:bCs w:val="1"/>
          <w:rtl w:val="0"/>
          <w:lang w:val="it-IT"/>
        </w:rPr>
        <w:t>wilson.jacob@concordia.ca</w:t>
      </w:r>
    </w:p>
    <w:p>
      <w:pPr>
        <w:pStyle w:val="Body"/>
        <w:jc w:val="both"/>
        <w:rPr>
          <w:rFonts w:ascii="Calibri Light" w:cs="Calibri Light" w:hAnsi="Calibri Light" w:eastAsia="Calibri Light"/>
        </w:rPr>
      </w:pPr>
    </w:p>
    <w:p>
      <w:pPr>
        <w:pStyle w:val="Body"/>
        <w:jc w:val="center"/>
        <w:rPr>
          <w:rFonts w:ascii="Calibri Light" w:cs="Calibri Light" w:hAnsi="Calibri Light" w:eastAsia="Calibri Light"/>
          <w:b w:val="1"/>
          <w:bCs w:val="1"/>
        </w:rPr>
      </w:pPr>
      <w:r>
        <w:rPr>
          <w:rFonts w:ascii="Calibri Light" w:cs="Calibri Light" w:hAnsi="Calibri Light" w:eastAsia="Calibri Light"/>
          <w:b w:val="1"/>
          <w:bCs w:val="1"/>
          <w:rtl w:val="0"/>
          <w:lang w:val="en-US"/>
        </w:rPr>
        <w:t>Mampuram Maqam: Between God</w:t>
      </w:r>
      <w:r>
        <w:rPr>
          <w:rFonts w:ascii="Calibri Light" w:cs="Calibri Light" w:hAnsi="Calibri Light" w:eastAsia="Calibri Light"/>
          <w:b w:val="1"/>
          <w:bCs w:val="1"/>
          <w:rtl w:val="0"/>
        </w:rPr>
        <w:t>’</w:t>
      </w:r>
      <w:r>
        <w:rPr>
          <w:rFonts w:ascii="Calibri Light" w:cs="Calibri Light" w:hAnsi="Calibri Light" w:eastAsia="Calibri Light"/>
          <w:b w:val="1"/>
          <w:bCs w:val="1"/>
          <w:rtl w:val="0"/>
          <w:lang w:val="en-US"/>
        </w:rPr>
        <w:t>s Sovereignty and the Colonial State</w:t>
      </w:r>
    </w:p>
    <w:p>
      <w:pPr>
        <w:pStyle w:val="Body"/>
        <w:jc w:val="both"/>
        <w:rPr>
          <w:rFonts w:ascii="Calibri Light" w:cs="Calibri Light" w:hAnsi="Calibri Light" w:eastAsia="Calibri Light"/>
        </w:rPr>
      </w:pPr>
      <w:r>
        <w:rPr>
          <w:rFonts w:ascii="Calibri Light" w:cs="Calibri Light" w:hAnsi="Calibri Light" w:eastAsia="Calibri Light"/>
          <w:rtl w:val="0"/>
          <w:lang w:val="en-US"/>
        </w:rPr>
        <w:t>What does it take for an alien tradition of representing power to take root in a new soil? What are the terms of everyday politics that must be negotiated and/or overcome? By tracing the history and memory of the Mampuram Maqam in northern Kerala, this paper draws on my recently published monograph,</w:t>
      </w:r>
      <w:r>
        <w:rPr>
          <w:rFonts w:ascii="Calibri Light" w:cs="Calibri Light" w:hAnsi="Calibri Light" w:eastAsia="Calibri Light"/>
          <w:rtl w:val="0"/>
        </w:rPr>
        <w:t> </w:t>
      </w:r>
      <w:r>
        <w:rPr>
          <w:rFonts w:ascii="Calibri Light" w:cs="Calibri Light" w:hAnsi="Calibri Light" w:eastAsia="Calibri Light"/>
          <w:rtl w:val="0"/>
          <w:lang w:val="en-US"/>
        </w:rPr>
        <w:t>For God or Empire: Sayyid Fadl and the Indian Ocean World, to think more deeply about these</w:t>
      </w:r>
      <w:r>
        <w:rPr>
          <w:rFonts w:ascii="Calibri Light" w:cs="Calibri Light" w:hAnsi="Calibri Light" w:eastAsia="Calibri Light"/>
          <w:rtl w:val="0"/>
        </w:rPr>
        <w:t> </w:t>
      </w:r>
      <w:r>
        <w:rPr>
          <w:rFonts w:ascii="Calibri Light" w:cs="Calibri Light" w:hAnsi="Calibri Light" w:eastAsia="Calibri Light"/>
          <w:rtl w:val="0"/>
          <w:lang w:val="en-US"/>
        </w:rPr>
        <w:t xml:space="preserve">questions. The book did not dwell on Kerala as much as I would have liked since its main focus was the career of the son of Sayyid Alawi, the saint of the maqam. </w:t>
      </w:r>
      <w:r>
        <w:rPr>
          <w:rFonts w:ascii="Calibri Light" w:cs="Calibri Light" w:hAnsi="Calibri Light" w:eastAsia="Calibri Light"/>
          <w:rtl w:val="0"/>
        </w:rPr>
        <w:t> </w:t>
      </w:r>
      <w:r>
        <w:rPr>
          <w:rFonts w:ascii="Calibri Light" w:cs="Calibri Light" w:hAnsi="Calibri Light" w:eastAsia="Calibri Light"/>
          <w:rtl w:val="0"/>
          <w:lang w:val="en-US"/>
        </w:rPr>
        <w:t>The former spent the bulk of his life in exile in the Middle East. Bringing together various threads from the book and elsewhere, my paper will elaborate how modalities of sovereignty were undergoing transformation in the encounter between Sayyid Alawi and the East India Company from the late-eighteenth century until his death in 1844. I will also reflect on what the maqam, memory, and hagiographic inscriptions of his life might tell us about the ostensible resolution to the problem of sovereignty.</w:t>
      </w:r>
    </w:p>
    <w:p>
      <w:pPr>
        <w:pStyle w:val="Body"/>
        <w:jc w:val="both"/>
        <w:rPr>
          <w:rFonts w:ascii="Calibri Light" w:cs="Calibri Light" w:hAnsi="Calibri Light" w:eastAsia="Calibri Light"/>
          <w:b w:val="1"/>
          <w:bCs w:val="1"/>
        </w:rPr>
      </w:pPr>
    </w:p>
    <w:p>
      <w:pPr>
        <w:pStyle w:val="Body"/>
        <w:jc w:val="both"/>
        <w:rPr>
          <w:rFonts w:ascii="-webkit-standard" w:cs="-webkit-standard" w:hAnsi="-webkit-standard" w:eastAsia="-webkit-standard"/>
          <w:color w:val="000000"/>
          <w:u w:color="000000"/>
        </w:rPr>
      </w:pPr>
      <w:r>
        <w:rPr>
          <w:rFonts w:ascii="Calibri Light" w:cs="Calibri Light" w:hAnsi="Calibri Light" w:eastAsia="Calibri Light"/>
          <w:b w:val="1"/>
          <w:bCs w:val="1"/>
          <w:rtl w:val="0"/>
          <w:lang w:val="it-IT"/>
        </w:rPr>
        <w:t>2-Priya Chandran, Guest Lecturer, Govt. College, Ambalapuzha</w:t>
      </w:r>
    </w:p>
    <w:p>
      <w:pPr>
        <w:pStyle w:val="Body"/>
        <w:jc w:val="both"/>
        <w:rPr>
          <w:rFonts w:ascii="Calibri Light" w:cs="Calibri Light" w:hAnsi="Calibri Light" w:eastAsia="Calibri Light"/>
          <w:b w:val="1"/>
          <w:bCs w:val="1"/>
        </w:rPr>
      </w:pPr>
      <w:r>
        <w:rPr>
          <w:rFonts w:ascii="Calibri Light" w:cs="Calibri Light" w:hAnsi="Calibri Light" w:eastAsia="Calibri Light"/>
          <w:b w:val="1"/>
          <w:bCs w:val="1"/>
          <w:rtl w:val="0"/>
        </w:rPr>
        <w:t>priya.sandi@gmail.com</w:t>
      </w:r>
    </w:p>
    <w:p>
      <w:pPr>
        <w:pStyle w:val="Body"/>
        <w:jc w:val="both"/>
        <w:rPr>
          <w:rFonts w:ascii="Calibri Light" w:cs="Calibri Light" w:hAnsi="Calibri Light" w:eastAsia="Calibri Light"/>
          <w:b w:val="1"/>
          <w:bCs w:val="1"/>
        </w:rPr>
      </w:pPr>
    </w:p>
    <w:p>
      <w:pPr>
        <w:pStyle w:val="Body"/>
        <w:jc w:val="center"/>
        <w:rPr>
          <w:rFonts w:ascii="Calibri Light" w:cs="Calibri Light" w:hAnsi="Calibri Light" w:eastAsia="Calibri Light"/>
          <w:b w:val="1"/>
          <w:bCs w:val="1"/>
        </w:rPr>
      </w:pPr>
      <w:r>
        <w:rPr>
          <w:rFonts w:ascii="Calibri Light" w:cs="Calibri Light" w:hAnsi="Calibri Light" w:eastAsia="Calibri Light"/>
          <w:b w:val="1"/>
          <w:bCs w:val="1"/>
          <w:rtl w:val="0"/>
          <w:lang w:val="en-US"/>
        </w:rPr>
        <w:t>The Divine Mother, Spiritual Master and Hugging Saint: The Three Representative Images of Mata Amritanandamayi</w:t>
      </w:r>
    </w:p>
    <w:p>
      <w:pPr>
        <w:pStyle w:val="Body"/>
        <w:jc w:val="both"/>
        <w:rPr>
          <w:rFonts w:ascii="Calibri Light" w:cs="Calibri Light" w:hAnsi="Calibri Light" w:eastAsia="Calibri Light"/>
        </w:rPr>
      </w:pPr>
      <w:r>
        <w:rPr>
          <w:rFonts w:ascii="Calibri Light" w:cs="Calibri Light" w:hAnsi="Calibri Light" w:eastAsia="Calibri Light"/>
          <w:rtl w:val="0"/>
          <w:lang w:val="en-US"/>
        </w:rPr>
        <w:t xml:space="preserve">In my paper I will discuss the three images of Mata Amritanandamayi-the divine mother, spiritual master and mother icon. I argue that these three images are constituted in three different stages in the development of Mata Amritanandamayi faith formation-the divine stage, the charismatic stage and the iconic stage respectively. The first image, the </w:t>
      </w:r>
      <w:r>
        <w:rPr>
          <w:rFonts w:ascii="Calibri Light" w:cs="Calibri Light" w:hAnsi="Calibri Light" w:eastAsia="Calibri Light"/>
          <w:rtl w:val="0"/>
        </w:rPr>
        <w:t>“</w:t>
      </w:r>
      <w:r>
        <w:rPr>
          <w:rFonts w:ascii="Calibri Light" w:cs="Calibri Light" w:hAnsi="Calibri Light" w:eastAsia="Calibri Light"/>
          <w:rtl w:val="0"/>
          <w:lang w:val="en-US"/>
        </w:rPr>
        <w:t>divine mother</w:t>
      </w:r>
      <w:r>
        <w:rPr>
          <w:rFonts w:ascii="Calibri Light" w:cs="Calibri Light" w:hAnsi="Calibri Light" w:eastAsia="Calibri Light"/>
          <w:rtl w:val="0"/>
        </w:rPr>
        <w:t xml:space="preserve">” </w:t>
      </w:r>
      <w:r>
        <w:rPr>
          <w:rFonts w:ascii="Calibri Light" w:cs="Calibri Light" w:hAnsi="Calibri Light" w:eastAsia="Calibri Light"/>
          <w:rtl w:val="0"/>
          <w:lang w:val="en-US"/>
        </w:rPr>
        <w:t xml:space="preserve">refers to an extraordinary quality of Mata Amritanandamayi as a woman who projects a motherly attitude towards all people. The second one, the </w:t>
      </w:r>
      <w:r>
        <w:rPr>
          <w:rFonts w:ascii="Calibri Light" w:cs="Calibri Light" w:hAnsi="Calibri Light" w:eastAsia="Calibri Light"/>
          <w:rtl w:val="0"/>
        </w:rPr>
        <w:t>“</w:t>
      </w:r>
      <w:r>
        <w:rPr>
          <w:rFonts w:ascii="Calibri Light" w:cs="Calibri Light" w:hAnsi="Calibri Light" w:eastAsia="Calibri Light"/>
          <w:rtl w:val="0"/>
          <w:lang w:val="it-IT"/>
        </w:rPr>
        <w:t>spiritual master</w:t>
      </w:r>
      <w:r>
        <w:rPr>
          <w:rFonts w:ascii="Calibri Light" w:cs="Calibri Light" w:hAnsi="Calibri Light" w:eastAsia="Calibri Light"/>
          <w:rtl w:val="0"/>
        </w:rPr>
        <w:t xml:space="preserve">” </w:t>
      </w:r>
      <w:r>
        <w:rPr>
          <w:rFonts w:ascii="Calibri Light" w:cs="Calibri Light" w:hAnsi="Calibri Light" w:eastAsia="Calibri Light"/>
          <w:rtl w:val="0"/>
          <w:lang w:val="en-US"/>
        </w:rPr>
        <w:t xml:space="preserve">signifies a charismatic leader who is assumed to have an enlightened view of the sensible world in which she is part, someone who is capable of envisioning its working schema and hence able to </w:t>
      </w:r>
      <w:r>
        <w:rPr>
          <w:rFonts w:ascii="Calibri Light" w:cs="Calibri Light" w:hAnsi="Calibri Light" w:eastAsia="Calibri Light"/>
          <w:rtl w:val="0"/>
        </w:rPr>
        <w:t>‘</w:t>
      </w:r>
      <w:r>
        <w:rPr>
          <w:rFonts w:ascii="Calibri Light" w:cs="Calibri Light" w:hAnsi="Calibri Light" w:eastAsia="Calibri Light"/>
          <w:rtl w:val="0"/>
          <w:lang w:val="da-DK"/>
        </w:rPr>
        <w:t>foresee</w:t>
      </w:r>
      <w:r>
        <w:rPr>
          <w:rFonts w:ascii="Calibri Light" w:cs="Calibri Light" w:hAnsi="Calibri Light" w:eastAsia="Calibri Light"/>
          <w:rtl w:val="0"/>
        </w:rPr>
        <w:t xml:space="preserve">’ </w:t>
      </w:r>
      <w:r>
        <w:rPr>
          <w:rFonts w:ascii="Calibri Light" w:cs="Calibri Light" w:hAnsi="Calibri Light" w:eastAsia="Calibri Light"/>
          <w:rtl w:val="0"/>
          <w:lang w:val="it-IT"/>
        </w:rPr>
        <w:t>an individual</w:t>
      </w:r>
      <w:r>
        <w:rPr>
          <w:rFonts w:ascii="Calibri Light" w:cs="Calibri Light" w:hAnsi="Calibri Light" w:eastAsia="Calibri Light"/>
          <w:rtl w:val="0"/>
        </w:rPr>
        <w:t>’</w:t>
      </w:r>
      <w:r>
        <w:rPr>
          <w:rFonts w:ascii="Calibri Light" w:cs="Calibri Light" w:hAnsi="Calibri Light" w:eastAsia="Calibri Light"/>
          <w:rtl w:val="0"/>
          <w:lang w:val="en-US"/>
        </w:rPr>
        <w:t xml:space="preserve">s working path or destiny within it. The third image is the </w:t>
      </w:r>
      <w:r>
        <w:rPr>
          <w:rFonts w:ascii="Calibri Light" w:cs="Calibri Light" w:hAnsi="Calibri Light" w:eastAsia="Calibri Light"/>
          <w:rtl w:val="0"/>
        </w:rPr>
        <w:t>“</w:t>
      </w:r>
      <w:r>
        <w:rPr>
          <w:rFonts w:ascii="Calibri Light" w:cs="Calibri Light" w:hAnsi="Calibri Light" w:eastAsia="Calibri Light"/>
          <w:rtl w:val="0"/>
          <w:lang w:val="en-US"/>
        </w:rPr>
        <w:t>hugging saint</w:t>
      </w:r>
      <w:r>
        <w:rPr>
          <w:rFonts w:ascii="Calibri Light" w:cs="Calibri Light" w:hAnsi="Calibri Light" w:eastAsia="Calibri Light"/>
          <w:rtl w:val="0"/>
        </w:rPr>
        <w:t>”</w:t>
      </w:r>
      <w:r>
        <w:rPr>
          <w:rFonts w:ascii="Calibri Light" w:cs="Calibri Light" w:hAnsi="Calibri Light" w:eastAsia="Calibri Light"/>
          <w:rtl w:val="0"/>
          <w:lang w:val="en-US"/>
        </w:rPr>
        <w:t>, which would sound strange to the uninitiated as it does not reflect any pre-existing mythological category and in this sense stands out from the other two images. I do not claim that these three images exhaust the different significations of the Mata and here I am also aware that Mata faith is a dynamic phenomenon. What I wish to do in this paper is to understand the three representative images of the Mata from a certain point in the course of development of the Mata faith. I am looking at these images with the help of a poster announcing one of Mata Amritanandamayi</w:t>
      </w:r>
      <w:r>
        <w:rPr>
          <w:rFonts w:ascii="Calibri Light" w:cs="Calibri Light" w:hAnsi="Calibri Light" w:eastAsia="Calibri Light"/>
          <w:rtl w:val="0"/>
        </w:rPr>
        <w:t>’</w:t>
      </w:r>
      <w:r>
        <w:rPr>
          <w:rFonts w:ascii="Calibri Light" w:cs="Calibri Light" w:hAnsi="Calibri Light" w:eastAsia="Calibri Light"/>
          <w:rtl w:val="0"/>
          <w:lang w:val="en-US"/>
        </w:rPr>
        <w:t>s visits to Hyderabad, India. Apart from this poster I use stories, newspaper and magazine articles, testimonials, images, videos and biographical accounts to examine the construction of images that Mata Amritanandamayi represents.</w:t>
      </w:r>
    </w:p>
    <w:p>
      <w:pPr>
        <w:pStyle w:val="Body"/>
        <w:jc w:val="both"/>
        <w:rPr>
          <w:rFonts w:ascii="Calibri Light" w:cs="Calibri Light" w:hAnsi="Calibri Light" w:eastAsia="Calibri Light"/>
          <w:b w:val="1"/>
          <w:bCs w:val="1"/>
        </w:rPr>
      </w:pPr>
    </w:p>
    <w:p>
      <w:pPr>
        <w:pStyle w:val="Body"/>
        <w:jc w:val="both"/>
        <w:rPr>
          <w:rFonts w:ascii="Calibri Light" w:cs="Calibri Light" w:hAnsi="Calibri Light" w:eastAsia="Calibri Light"/>
          <w:b w:val="1"/>
          <w:bCs w:val="1"/>
        </w:rPr>
      </w:pPr>
      <w:r>
        <w:rPr>
          <w:rFonts w:ascii="Calibri Light" w:cs="Calibri Light" w:hAnsi="Calibri Light" w:eastAsia="Calibri Light"/>
          <w:b w:val="1"/>
          <w:bCs w:val="1"/>
          <w:rtl w:val="0"/>
          <w:lang w:val="en-US"/>
        </w:rPr>
        <w:t>3-Bivitha Easo, Hyderabad Central University</w:t>
      </w:r>
    </w:p>
    <w:p>
      <w:pPr>
        <w:pStyle w:val="Body"/>
        <w:jc w:val="both"/>
        <w:rPr>
          <w:rFonts w:ascii="Calibri Light" w:cs="Calibri Light" w:hAnsi="Calibri Light" w:eastAsia="Calibri Light"/>
          <w:b w:val="1"/>
          <w:bCs w:val="1"/>
        </w:rPr>
      </w:pPr>
      <w:r>
        <w:rPr>
          <w:rFonts w:ascii="Calibri Light" w:cs="Calibri Light" w:hAnsi="Calibri Light" w:eastAsia="Calibri Light"/>
          <w:b w:val="1"/>
          <w:bCs w:val="1"/>
          <w:rtl w:val="0"/>
          <w:lang w:val="en-US"/>
        </w:rPr>
        <w:t>bivi.easo@gmail.com</w:t>
      </w:r>
    </w:p>
    <w:p>
      <w:pPr>
        <w:pStyle w:val="Body"/>
        <w:jc w:val="both"/>
        <w:rPr>
          <w:rFonts w:ascii="Calibri Light" w:cs="Calibri Light" w:hAnsi="Calibri Light" w:eastAsia="Calibri Light"/>
          <w:b w:val="1"/>
          <w:bCs w:val="1"/>
        </w:rPr>
      </w:pPr>
    </w:p>
    <w:p>
      <w:pPr>
        <w:pStyle w:val="Body"/>
        <w:jc w:val="center"/>
        <w:rPr>
          <w:rFonts w:ascii="Calibri Light" w:cs="Calibri Light" w:hAnsi="Calibri Light" w:eastAsia="Calibri Light"/>
          <w:b w:val="1"/>
          <w:bCs w:val="1"/>
        </w:rPr>
      </w:pPr>
      <w:r>
        <w:rPr>
          <w:rFonts w:ascii="Calibri Light" w:cs="Calibri Light" w:hAnsi="Calibri Light" w:eastAsia="Calibri Light"/>
          <w:b w:val="1"/>
          <w:bCs w:val="1"/>
          <w:rtl w:val="0"/>
          <w:lang w:val="en-US"/>
        </w:rPr>
        <w:t xml:space="preserve">Translated Christianities: </w:t>
      </w:r>
      <w:r>
        <w:rPr>
          <w:rFonts w:ascii="Calibri Light" w:cs="Calibri Light" w:hAnsi="Calibri Light" w:eastAsia="Calibri Light"/>
          <w:b w:val="1"/>
          <w:bCs w:val="1"/>
          <w:rtl w:val="0"/>
        </w:rPr>
        <w:t>‘</w:t>
      </w:r>
      <w:r>
        <w:rPr>
          <w:rFonts w:ascii="Calibri Light" w:cs="Calibri Light" w:hAnsi="Calibri Light" w:eastAsia="Calibri Light"/>
          <w:b w:val="1"/>
          <w:bCs w:val="1"/>
          <w:rtl w:val="0"/>
          <w:lang w:val="en-US"/>
        </w:rPr>
        <w:t>Eastern</w:t>
      </w:r>
      <w:r>
        <w:rPr>
          <w:rFonts w:ascii="Calibri Light" w:cs="Calibri Light" w:hAnsi="Calibri Light" w:eastAsia="Calibri Light"/>
          <w:b w:val="1"/>
          <w:bCs w:val="1"/>
          <w:rtl w:val="0"/>
        </w:rPr>
        <w:t xml:space="preserve">’ </w:t>
      </w:r>
      <w:r>
        <w:rPr>
          <w:rFonts w:ascii="Calibri Light" w:cs="Calibri Light" w:hAnsi="Calibri Light" w:eastAsia="Calibri Light"/>
          <w:b w:val="1"/>
          <w:bCs w:val="1"/>
          <w:rtl w:val="0"/>
          <w:lang w:val="en-US"/>
        </w:rPr>
        <w:t>Christian Con-texts</w:t>
      </w:r>
    </w:p>
    <w:p>
      <w:pPr>
        <w:pStyle w:val="Body"/>
        <w:jc w:val="both"/>
        <w:rPr>
          <w:rFonts w:ascii="Calibri Light" w:cs="Calibri Light" w:hAnsi="Calibri Light" w:eastAsia="Calibri Light"/>
        </w:rPr>
      </w:pPr>
      <w:r>
        <w:rPr>
          <w:rFonts w:ascii="Calibri Light" w:cs="Calibri Light" w:hAnsi="Calibri Light" w:eastAsia="Calibri Light"/>
          <w:rtl w:val="0"/>
          <w:lang w:val="en-US"/>
        </w:rPr>
        <w:t>Following Jean-Luc Nancy</w:t>
      </w:r>
      <w:r>
        <w:rPr>
          <w:rFonts w:ascii="Calibri Light" w:cs="Calibri Light" w:hAnsi="Calibri Light" w:eastAsia="Calibri Light"/>
          <w:rtl w:val="0"/>
        </w:rPr>
        <w:t>’</w:t>
      </w:r>
      <w:r>
        <w:rPr>
          <w:rFonts w:ascii="Calibri Light" w:cs="Calibri Light" w:hAnsi="Calibri Light" w:eastAsia="Calibri Light"/>
          <w:rtl w:val="0"/>
          <w:lang w:val="en-US"/>
        </w:rPr>
        <w:t xml:space="preserve">s call to reflect on what is so self-evident about Christianity that obstructs us from examining it more closely (2008), this paper is a two-tier attempt to engage with the </w:t>
      </w:r>
      <w:r>
        <w:rPr>
          <w:rFonts w:ascii="Calibri Light" w:cs="Calibri Light" w:hAnsi="Calibri Light" w:eastAsia="Calibri Light"/>
          <w:rtl w:val="0"/>
        </w:rPr>
        <w:t>‘</w:t>
      </w:r>
      <w:r>
        <w:rPr>
          <w:rFonts w:ascii="Calibri Light" w:cs="Calibri Light" w:hAnsi="Calibri Light" w:eastAsia="Calibri Light"/>
          <w:rtl w:val="0"/>
          <w:lang w:val="en-US"/>
        </w:rPr>
        <w:t>non-western</w:t>
      </w:r>
      <w:r>
        <w:rPr>
          <w:rFonts w:ascii="Calibri Light" w:cs="Calibri Light" w:hAnsi="Calibri Light" w:eastAsia="Calibri Light"/>
          <w:rtl w:val="0"/>
        </w:rPr>
        <w:t xml:space="preserve">’ </w:t>
      </w:r>
      <w:r>
        <w:rPr>
          <w:rFonts w:ascii="Calibri Light" w:cs="Calibri Light" w:hAnsi="Calibri Light" w:eastAsia="Calibri Light"/>
          <w:rtl w:val="0"/>
          <w:lang w:val="en-US"/>
        </w:rPr>
        <w:t xml:space="preserve">genealogies of Christianity. On the one hand, I endeavor to delineate an </w:t>
      </w:r>
      <w:r>
        <w:rPr>
          <w:rFonts w:ascii="Calibri Light" w:cs="Calibri Light" w:hAnsi="Calibri Light" w:eastAsia="Calibri Light"/>
          <w:rtl w:val="0"/>
        </w:rPr>
        <w:t>‘</w:t>
      </w:r>
      <w:r>
        <w:rPr>
          <w:rFonts w:ascii="Calibri Light" w:cs="Calibri Light" w:hAnsi="Calibri Light" w:eastAsia="Calibri Light"/>
          <w:rtl w:val="0"/>
          <w:lang w:val="en-US"/>
        </w:rPr>
        <w:t>eastern</w:t>
      </w:r>
      <w:r>
        <w:rPr>
          <w:rFonts w:ascii="Calibri Light" w:cs="Calibri Light" w:hAnsi="Calibri Light" w:eastAsia="Calibri Light"/>
          <w:rtl w:val="0"/>
        </w:rPr>
        <w:t xml:space="preserve">’ </w:t>
      </w:r>
      <w:r>
        <w:rPr>
          <w:rFonts w:ascii="Calibri Light" w:cs="Calibri Light" w:hAnsi="Calibri Light" w:eastAsia="Calibri Light"/>
          <w:rtl w:val="0"/>
          <w:lang w:val="en-US"/>
        </w:rPr>
        <w:t xml:space="preserve">Christian intellectual tradition by reading select </w:t>
      </w:r>
      <w:r>
        <w:rPr>
          <w:rFonts w:ascii="Calibri Light" w:cs="Calibri Light" w:hAnsi="Calibri Light" w:eastAsia="Calibri Light"/>
          <w:rtl w:val="0"/>
        </w:rPr>
        <w:t>‘</w:t>
      </w:r>
      <w:r>
        <w:rPr>
          <w:rFonts w:ascii="Calibri Light" w:cs="Calibri Light" w:hAnsi="Calibri Light" w:eastAsia="Calibri Light"/>
          <w:rtl w:val="0"/>
          <w:lang w:val="en-US"/>
        </w:rPr>
        <w:t>non-western</w:t>
      </w:r>
      <w:r>
        <w:rPr>
          <w:rFonts w:ascii="Calibri Light" w:cs="Calibri Light" w:hAnsi="Calibri Light" w:eastAsia="Calibri Light"/>
          <w:rtl w:val="0"/>
        </w:rPr>
        <w:t xml:space="preserve">’ </w:t>
      </w:r>
      <w:r>
        <w:rPr>
          <w:rFonts w:ascii="Calibri Light" w:cs="Calibri Light" w:hAnsi="Calibri Light" w:eastAsia="Calibri Light"/>
          <w:rtl w:val="0"/>
          <w:lang w:val="en-US"/>
        </w:rPr>
        <w:t xml:space="preserve">scholars like Sergei Bulgakov (1871-1934), Christos Yannaras (1935-present) and Paulose Gregorios (1922-1996) to problematize the imperial project of </w:t>
      </w:r>
      <w:r>
        <w:rPr>
          <w:rFonts w:ascii="Calibri Light" w:cs="Calibri Light" w:hAnsi="Calibri Light" w:eastAsia="Calibri Light"/>
          <w:rtl w:val="0"/>
        </w:rPr>
        <w:t>‘</w:t>
      </w:r>
      <w:r>
        <w:rPr>
          <w:rFonts w:ascii="Calibri Light" w:cs="Calibri Light" w:hAnsi="Calibri Light" w:eastAsia="Calibri Light"/>
          <w:rtl w:val="0"/>
          <w:lang w:val="de-DE"/>
        </w:rPr>
        <w:t>western-Christian West</w:t>
      </w:r>
      <w:r>
        <w:rPr>
          <w:rFonts w:ascii="Calibri Light" w:cs="Calibri Light" w:hAnsi="Calibri Light" w:eastAsia="Calibri Light"/>
          <w:rtl w:val="0"/>
        </w:rPr>
        <w:t xml:space="preserve">’ </w:t>
      </w:r>
      <w:r>
        <w:rPr>
          <w:rFonts w:ascii="Calibri Light" w:cs="Calibri Light" w:hAnsi="Calibri Light" w:eastAsia="Calibri Light"/>
          <w:rtl w:val="0"/>
          <w:lang w:val="en-US"/>
        </w:rPr>
        <w:t xml:space="preserve">that integrated multiple Christianities and their heterogeneous world views to witness the emergence of a secular modern nation-state. In Bulgakov we find a critique on the homogeneity of the logic of capital and argument for heterogeneous communitarian world views that bind political economy; Yannaras works out a systematic critique of democracy, secularism and modernity, which is rooted in the emergence of the </w:t>
      </w:r>
      <w:r>
        <w:rPr>
          <w:rFonts w:ascii="Calibri Light" w:cs="Calibri Light" w:hAnsi="Calibri Light" w:eastAsia="Calibri Light"/>
          <w:rtl w:val="0"/>
        </w:rPr>
        <w:t>‘</w:t>
      </w:r>
      <w:r>
        <w:rPr>
          <w:rFonts w:ascii="Calibri Light" w:cs="Calibri Light" w:hAnsi="Calibri Light" w:eastAsia="Calibri Light"/>
          <w:rtl w:val="0"/>
          <w:lang w:val="nl-NL"/>
        </w:rPr>
        <w:t>west</w:t>
      </w:r>
      <w:r>
        <w:rPr>
          <w:rFonts w:ascii="Calibri Light" w:cs="Calibri Light" w:hAnsi="Calibri Light" w:eastAsia="Calibri Light"/>
          <w:rtl w:val="0"/>
        </w:rPr>
        <w:t xml:space="preserve">’ </w:t>
      </w:r>
      <w:r>
        <w:rPr>
          <w:rFonts w:ascii="Calibri Light" w:cs="Calibri Light" w:hAnsi="Calibri Light" w:eastAsia="Calibri Light"/>
          <w:rtl w:val="0"/>
          <w:lang w:val="en-US"/>
        </w:rPr>
        <w:t xml:space="preserve">as well as a </w:t>
      </w:r>
      <w:r>
        <w:rPr>
          <w:rFonts w:ascii="Calibri Light" w:cs="Calibri Light" w:hAnsi="Calibri Light" w:eastAsia="Calibri Light"/>
          <w:rtl w:val="0"/>
        </w:rPr>
        <w:t>‘</w:t>
      </w:r>
      <w:r>
        <w:rPr>
          <w:rFonts w:ascii="Calibri Light" w:cs="Calibri Light" w:hAnsi="Calibri Light" w:eastAsia="Calibri Light"/>
          <w:rtl w:val="0"/>
          <w:lang w:val="de-DE"/>
        </w:rPr>
        <w:t>western</w:t>
      </w:r>
      <w:r>
        <w:rPr>
          <w:rFonts w:ascii="Calibri Light" w:cs="Calibri Light" w:hAnsi="Calibri Light" w:eastAsia="Calibri Light"/>
          <w:rtl w:val="0"/>
        </w:rPr>
        <w:t xml:space="preserve">’ </w:t>
      </w:r>
      <w:r>
        <w:rPr>
          <w:rFonts w:ascii="Calibri Light" w:cs="Calibri Light" w:hAnsi="Calibri Light" w:eastAsia="Calibri Light"/>
          <w:rtl w:val="0"/>
          <w:lang w:val="en-US"/>
        </w:rPr>
        <w:t xml:space="preserve">Christianity. And Gregorios is read to argue that the </w:t>
      </w:r>
      <w:r>
        <w:rPr>
          <w:rFonts w:ascii="Calibri Light" w:cs="Calibri Light" w:hAnsi="Calibri Light" w:eastAsia="Calibri Light"/>
          <w:rtl w:val="0"/>
        </w:rPr>
        <w:t>‘</w:t>
      </w:r>
      <w:r>
        <w:rPr>
          <w:rFonts w:ascii="Calibri Light" w:cs="Calibri Light" w:hAnsi="Calibri Light" w:eastAsia="Calibri Light"/>
          <w:rtl w:val="0"/>
          <w:lang w:val="nl-NL"/>
        </w:rPr>
        <w:t>west,</w:t>
      </w:r>
      <w:r>
        <w:rPr>
          <w:rFonts w:ascii="Calibri Light" w:cs="Calibri Light" w:hAnsi="Calibri Light" w:eastAsia="Calibri Light"/>
          <w:rtl w:val="0"/>
        </w:rPr>
        <w:t xml:space="preserve">’ </w:t>
      </w:r>
      <w:r>
        <w:rPr>
          <w:rFonts w:ascii="Calibri Light" w:cs="Calibri Light" w:hAnsi="Calibri Light" w:eastAsia="Calibri Light"/>
          <w:rtl w:val="0"/>
          <w:lang w:val="en-US"/>
        </w:rPr>
        <w:t xml:space="preserve">by placing Augustine at the beginning of Christian theological-philosophical vector and erasing the traces of divergent debates before him, </w:t>
      </w:r>
      <w:r>
        <w:rPr>
          <w:rFonts w:ascii="Calibri Light" w:cs="Calibri Light" w:hAnsi="Calibri Light" w:eastAsia="Calibri Light"/>
          <w:rtl w:val="0"/>
        </w:rPr>
        <w:t>“</w:t>
      </w:r>
      <w:r>
        <w:rPr>
          <w:rFonts w:ascii="Calibri Light" w:cs="Calibri Light" w:hAnsi="Calibri Light" w:eastAsia="Calibri Light"/>
          <w:rtl w:val="0"/>
          <w:lang w:val="en-US"/>
        </w:rPr>
        <w:t>pseudomorphosized</w:t>
      </w:r>
      <w:r>
        <w:rPr>
          <w:rFonts w:ascii="Calibri Light" w:cs="Calibri Light" w:hAnsi="Calibri Light" w:eastAsia="Calibri Light"/>
          <w:rtl w:val="0"/>
        </w:rPr>
        <w:t xml:space="preserve">” </w:t>
      </w:r>
      <w:r>
        <w:rPr>
          <w:rFonts w:ascii="Calibri Light" w:cs="Calibri Light" w:hAnsi="Calibri Light" w:eastAsia="Calibri Light"/>
          <w:rtl w:val="0"/>
          <w:lang w:val="en-US"/>
        </w:rPr>
        <w:t xml:space="preserve">Christianity and laid the foundation for </w:t>
      </w:r>
      <w:r>
        <w:rPr>
          <w:rFonts w:ascii="Calibri Light" w:cs="Calibri Light" w:hAnsi="Calibri Light" w:eastAsia="Calibri Light"/>
          <w:rtl w:val="0"/>
        </w:rPr>
        <w:t>‘</w:t>
      </w:r>
      <w:r>
        <w:rPr>
          <w:rFonts w:ascii="Calibri Light" w:cs="Calibri Light" w:hAnsi="Calibri Light" w:eastAsia="Calibri Light"/>
          <w:rtl w:val="0"/>
          <w:lang w:val="de-DE"/>
        </w:rPr>
        <w:t>western</w:t>
      </w:r>
      <w:r>
        <w:rPr>
          <w:rFonts w:ascii="Calibri Light" w:cs="Calibri Light" w:hAnsi="Calibri Light" w:eastAsia="Calibri Light"/>
          <w:rtl w:val="0"/>
        </w:rPr>
        <w:t xml:space="preserve">’ </w:t>
      </w:r>
      <w:r>
        <w:rPr>
          <w:rFonts w:ascii="Calibri Light" w:cs="Calibri Light" w:hAnsi="Calibri Light" w:eastAsia="Calibri Light"/>
          <w:rtl w:val="0"/>
          <w:lang w:val="en-US"/>
        </w:rPr>
        <w:t xml:space="preserve">civilizational enterprise that privileged individual over community, secular over sacred and scientific rationality over experiential categories. Thereafter, I locate select texts and their contexts from Kerala, mostly from the repertoire of what is today known as Syrian Christian community, in the above framework. By reading </w:t>
      </w:r>
      <w:r>
        <w:rPr>
          <w:rFonts w:ascii="Calibri Light" w:cs="Calibri Light" w:hAnsi="Calibri Light" w:eastAsia="Calibri Light"/>
          <w:i w:val="1"/>
          <w:iCs w:val="1"/>
          <w:rtl w:val="0"/>
          <w:lang w:val="en-US"/>
        </w:rPr>
        <w:t>The</w:t>
      </w:r>
      <w:r>
        <w:rPr>
          <w:rFonts w:ascii="Calibri Light" w:cs="Calibri Light" w:hAnsi="Calibri Light" w:eastAsia="Calibri Light"/>
          <w:rtl w:val="0"/>
        </w:rPr>
        <w:t xml:space="preserve"> </w:t>
      </w:r>
      <w:r>
        <w:rPr>
          <w:rFonts w:ascii="Calibri Light" w:cs="Calibri Light" w:hAnsi="Calibri Light" w:eastAsia="Calibri Light"/>
          <w:i w:val="1"/>
          <w:iCs w:val="1"/>
          <w:rtl w:val="0"/>
          <w:lang w:val="en-US"/>
        </w:rPr>
        <w:t>Acts and Decrees of the Synod of Diamper</w:t>
      </w:r>
      <w:r>
        <w:rPr>
          <w:rFonts w:ascii="Calibri Light" w:cs="Calibri Light" w:hAnsi="Calibri Light" w:eastAsia="Calibri Light"/>
          <w:rtl w:val="0"/>
          <w:lang w:val="en-US"/>
        </w:rPr>
        <w:t xml:space="preserve"> (1599) along with a sixteenth century Islamic text called </w:t>
      </w:r>
      <w:r>
        <w:rPr>
          <w:rFonts w:ascii="Calibri Light" w:cs="Calibri Light" w:hAnsi="Calibri Light" w:eastAsia="Calibri Light"/>
          <w:i w:val="1"/>
          <w:iCs w:val="1"/>
          <w:rtl w:val="0"/>
        </w:rPr>
        <w:t>Tuhfat al-Mujahidin</w:t>
      </w:r>
      <w:r>
        <w:rPr>
          <w:rFonts w:ascii="Calibri Light" w:cs="Calibri Light" w:hAnsi="Calibri Light" w:eastAsia="Calibri Light"/>
          <w:rtl w:val="0"/>
          <w:lang w:val="en-US"/>
        </w:rPr>
        <w:t xml:space="preserve"> (1583), and </w:t>
      </w:r>
      <w:r>
        <w:rPr>
          <w:rFonts w:ascii="Calibri Light" w:cs="Calibri Light" w:hAnsi="Calibri Light" w:eastAsia="Calibri Light"/>
          <w:i w:val="1"/>
          <w:iCs w:val="1"/>
          <w:rtl w:val="0"/>
          <w:lang w:val="en-US"/>
        </w:rPr>
        <w:t>Varthamanappusthakam</w:t>
      </w:r>
      <w:r>
        <w:rPr>
          <w:rFonts w:ascii="Calibri Light" w:cs="Calibri Light" w:hAnsi="Calibri Light" w:eastAsia="Calibri Light"/>
          <w:rtl w:val="0"/>
          <w:lang w:val="en-US"/>
        </w:rPr>
        <w:t xml:space="preserve"> (1785) in comparative contexts, I engage with </w:t>
      </w:r>
      <w:r>
        <w:rPr>
          <w:rFonts w:ascii="Calibri Light" w:cs="Calibri Light" w:hAnsi="Calibri Light" w:eastAsia="Calibri Light"/>
          <w:rtl w:val="0"/>
        </w:rPr>
        <w:t>‘</w:t>
      </w:r>
      <w:r>
        <w:rPr>
          <w:rFonts w:ascii="Calibri Light" w:cs="Calibri Light" w:hAnsi="Calibri Light" w:eastAsia="Calibri Light"/>
          <w:rtl w:val="0"/>
          <w:lang w:val="pt-PT"/>
        </w:rPr>
        <w:t>vernacular</w:t>
      </w:r>
      <w:r>
        <w:rPr>
          <w:rFonts w:ascii="Calibri Light" w:cs="Calibri Light" w:hAnsi="Calibri Light" w:eastAsia="Calibri Light"/>
          <w:rtl w:val="0"/>
        </w:rPr>
        <w:t>’ ‘</w:t>
      </w:r>
      <w:r>
        <w:rPr>
          <w:rFonts w:ascii="Calibri Light" w:cs="Calibri Light" w:hAnsi="Calibri Light" w:eastAsia="Calibri Light"/>
          <w:rtl w:val="0"/>
          <w:lang w:val="fr-FR"/>
        </w:rPr>
        <w:t>minor</w:t>
      </w:r>
      <w:r>
        <w:rPr>
          <w:rFonts w:ascii="Calibri Light" w:cs="Calibri Light" w:hAnsi="Calibri Light" w:eastAsia="Calibri Light"/>
          <w:rtl w:val="0"/>
        </w:rPr>
        <w:t xml:space="preserve">’ </w:t>
      </w:r>
      <w:r>
        <w:rPr>
          <w:rFonts w:ascii="Calibri Light" w:cs="Calibri Light" w:hAnsi="Calibri Light" w:eastAsia="Calibri Light"/>
          <w:rtl w:val="0"/>
          <w:lang w:val="en-US"/>
        </w:rPr>
        <w:t xml:space="preserve">communities constantly in contestation with what Derrida called </w:t>
      </w:r>
      <w:r>
        <w:rPr>
          <w:rFonts w:ascii="Calibri Light" w:cs="Calibri Light" w:hAnsi="Calibri Light" w:eastAsia="Calibri Light"/>
          <w:rtl w:val="0"/>
        </w:rPr>
        <w:t>“</w:t>
      </w:r>
      <w:r>
        <w:rPr>
          <w:rFonts w:ascii="Calibri Light" w:cs="Calibri Light" w:hAnsi="Calibri Light" w:eastAsia="Calibri Light"/>
          <w:rtl w:val="0"/>
          <w:lang w:val="en-US"/>
        </w:rPr>
        <w:t>Globalatinization</w:t>
      </w:r>
      <w:r>
        <w:rPr>
          <w:rFonts w:ascii="Calibri Light" w:cs="Calibri Light" w:hAnsi="Calibri Light" w:eastAsia="Calibri Light"/>
          <w:rtl w:val="0"/>
        </w:rPr>
        <w:t xml:space="preserve">” </w:t>
      </w:r>
      <w:r>
        <w:rPr>
          <w:rFonts w:ascii="Calibri Light" w:cs="Calibri Light" w:hAnsi="Calibri Light" w:eastAsia="Calibri Light"/>
          <w:rtl w:val="0"/>
          <w:lang w:val="en-US"/>
        </w:rPr>
        <w:t xml:space="preserve">(2002). Further, I critically situate contemporary projects like SRITE, which collects, translates and digitizes Syrian and Garshuni-Malayalam manuscripts from early modern period, as a desire for lost Christian communitarian genealogies in the region that contest and complicate the teleological historiography of Christianity. The paper, in short, will be an attempt to engage with translations of Christian traditions from a </w:t>
      </w:r>
      <w:r>
        <w:rPr>
          <w:rFonts w:ascii="Calibri Light" w:cs="Calibri Light" w:hAnsi="Calibri Light" w:eastAsia="Calibri Light"/>
          <w:rtl w:val="0"/>
        </w:rPr>
        <w:t>‘</w:t>
      </w:r>
      <w:r>
        <w:rPr>
          <w:rFonts w:ascii="Calibri Light" w:cs="Calibri Light" w:hAnsi="Calibri Light" w:eastAsia="Calibri Light"/>
          <w:rtl w:val="0"/>
          <w:lang w:val="en-US"/>
        </w:rPr>
        <w:t>non-western</w:t>
      </w:r>
      <w:r>
        <w:rPr>
          <w:rFonts w:ascii="Calibri Light" w:cs="Calibri Light" w:hAnsi="Calibri Light" w:eastAsia="Calibri Light"/>
          <w:rtl w:val="0"/>
        </w:rPr>
        <w:t xml:space="preserve">’ </w:t>
      </w:r>
      <w:r>
        <w:rPr>
          <w:rFonts w:ascii="Calibri Light" w:cs="Calibri Light" w:hAnsi="Calibri Light" w:eastAsia="Calibri Light"/>
          <w:rtl w:val="0"/>
          <w:lang w:val="en-US"/>
        </w:rPr>
        <w:t xml:space="preserve">context to understand Christianity in translation. Through a back-and-forth reading of these texts, contexts and its translations, I will be arguing that south Indian Christianity presents a case for trans-regional experiences of a </w:t>
      </w:r>
      <w:r>
        <w:rPr>
          <w:rFonts w:ascii="Calibri Light" w:cs="Calibri Light" w:hAnsi="Calibri Light" w:eastAsia="Calibri Light"/>
          <w:rtl w:val="0"/>
        </w:rPr>
        <w:t>‘</w:t>
      </w:r>
      <w:r>
        <w:rPr>
          <w:rFonts w:ascii="Calibri Light" w:cs="Calibri Light" w:hAnsi="Calibri Light" w:eastAsia="Calibri Light"/>
          <w:rtl w:val="0"/>
          <w:lang w:val="fr-FR"/>
        </w:rPr>
        <w:t>minor</w:t>
      </w:r>
      <w:r>
        <w:rPr>
          <w:rFonts w:ascii="Calibri Light" w:cs="Calibri Light" w:hAnsi="Calibri Light" w:eastAsia="Calibri Light"/>
          <w:rtl w:val="0"/>
        </w:rPr>
        <w:t xml:space="preserve">’ </w:t>
      </w:r>
      <w:r>
        <w:rPr>
          <w:rFonts w:ascii="Calibri Light" w:cs="Calibri Light" w:hAnsi="Calibri Light" w:eastAsia="Calibri Light"/>
          <w:rtl w:val="0"/>
          <w:lang w:val="en-US"/>
        </w:rPr>
        <w:t>Christian community with vernacular-cosmopolitan manifestations.</w:t>
      </w:r>
    </w:p>
    <w:p>
      <w:pPr>
        <w:pStyle w:val="Body"/>
        <w:jc w:val="both"/>
        <w:rPr>
          <w:rFonts w:ascii="Calibri Light" w:cs="Calibri Light" w:hAnsi="Calibri Light" w:eastAsia="Calibri Light"/>
        </w:rPr>
      </w:pPr>
    </w:p>
    <w:p>
      <w:pPr>
        <w:pStyle w:val="Body"/>
        <w:jc w:val="both"/>
      </w:pPr>
      <w:r>
        <w:rPr>
          <w:rFonts w:ascii="Calibri Light" w:cs="Calibri Light" w:hAnsi="Calibri Light" w:eastAsia="Calibri Light"/>
          <w:b w:val="1"/>
          <w:bCs w:val="1"/>
          <w:rtl w:val="0"/>
        </w:rPr>
        <w:t xml:space="preserve">4-Ashraf Kunnummal,  </w:t>
      </w:r>
      <w:r>
        <w:rPr>
          <w:rFonts w:ascii="Arial" w:hAnsi="Arial" w:hint="default"/>
          <w:color w:val="000000"/>
          <w:sz w:val="20"/>
          <w:szCs w:val="20"/>
          <w:u w:color="000000"/>
          <w:rtl w:val="0"/>
          <w:lang w:val="en-US"/>
        </w:rPr>
        <w:t> </w:t>
      </w:r>
      <w:r>
        <w:rPr>
          <w:rFonts w:ascii="Calibri Light" w:cs="Calibri Light" w:hAnsi="Calibri Light" w:eastAsia="Calibri Light"/>
          <w:b w:val="1"/>
          <w:bCs w:val="1"/>
          <w:rtl w:val="0"/>
          <w:lang w:val="en-US"/>
        </w:rPr>
        <w:t>Research Fellow, Department of Religion Studies, University of Johannesburg, South Africa</w:t>
      </w:r>
    </w:p>
    <w:p>
      <w:pPr>
        <w:pStyle w:val="Body"/>
        <w:jc w:val="both"/>
        <w:rPr>
          <w:rStyle w:val="Hyperlink.0"/>
        </w:rPr>
      </w:pPr>
      <w:r>
        <w:rPr>
          <w:rStyle w:val="Hyperlink.0"/>
        </w:rPr>
        <w:fldChar w:fldCharType="begin" w:fldLock="0"/>
      </w:r>
      <w:r>
        <w:rPr>
          <w:rStyle w:val="Hyperlink.0"/>
        </w:rPr>
        <w:instrText xml:space="preserve"> HYPERLINK "mailto:ashrafk497@gmail.com"</w:instrText>
      </w:r>
      <w:r>
        <w:rPr>
          <w:rStyle w:val="Hyperlink.0"/>
        </w:rPr>
        <w:fldChar w:fldCharType="separate" w:fldLock="0"/>
      </w:r>
      <w:r>
        <w:rPr>
          <w:rStyle w:val="Hyperlink.0"/>
          <w:rtl w:val="0"/>
        </w:rPr>
        <w:t>ashrafk497@gmail.com</w:t>
      </w:r>
      <w:r>
        <w:rPr/>
        <w:fldChar w:fldCharType="end" w:fldLock="0"/>
      </w:r>
    </w:p>
    <w:p>
      <w:pPr>
        <w:pStyle w:val="Body"/>
        <w:jc w:val="both"/>
        <w:rPr>
          <w:rFonts w:ascii="Calibri Light" w:cs="Calibri Light" w:hAnsi="Calibri Light" w:eastAsia="Calibri Light"/>
          <w:b w:val="1"/>
          <w:bCs w:val="1"/>
        </w:rPr>
      </w:pPr>
    </w:p>
    <w:p>
      <w:pPr>
        <w:pStyle w:val="Body"/>
        <w:jc w:val="center"/>
        <w:rPr>
          <w:rStyle w:val="Hyperlink.0"/>
        </w:rPr>
      </w:pPr>
      <w:r>
        <w:rPr>
          <w:rStyle w:val="Hyperlink.0"/>
          <w:rtl w:val="0"/>
          <w:lang w:val="en-US"/>
        </w:rPr>
        <w:t>Religious Difference in the Colonial World: A View from the Malabar</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 xml:space="preserve">Portuguese explorer Vasco Da Gama reached the shores of the Malabar Coast in 1498, meeting the ruler, or </w:t>
      </w:r>
      <w:r>
        <w:rPr>
          <w:rStyle w:val="None"/>
          <w:rFonts w:ascii="Calibri Light" w:cs="Calibri Light" w:hAnsi="Calibri Light" w:eastAsia="Calibri Light"/>
          <w:rtl w:val="0"/>
        </w:rPr>
        <w:t>“</w:t>
      </w:r>
      <w:r>
        <w:rPr>
          <w:rStyle w:val="None"/>
          <w:rFonts w:ascii="Calibri Light" w:cs="Calibri Light" w:hAnsi="Calibri Light" w:eastAsia="Calibri Light"/>
          <w:rtl w:val="0"/>
          <w:lang w:val="es-ES_tradnl"/>
        </w:rPr>
        <w:t>Zamorin,</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 xml:space="preserve">of Calicut in a tense exchange. The famed Malabari Muslim scholar Zainuddin Makhdoom bore witness to the arrival of the Portuguese and their expansion. In his poem </w:t>
      </w:r>
      <w:r>
        <w:rPr>
          <w:rStyle w:val="None"/>
          <w:rFonts w:ascii="Calibri Light" w:cs="Calibri Light" w:hAnsi="Calibri Light" w:eastAsia="Calibri Light"/>
          <w:i w:val="1"/>
          <w:iCs w:val="1"/>
          <w:rtl w:val="0"/>
          <w:lang w:val="de-DE"/>
        </w:rPr>
        <w:t xml:space="preserve">Tahrid Ahl al-Iman </w:t>
      </w:r>
      <w:r>
        <w:rPr>
          <w:rStyle w:val="None"/>
          <w:rFonts w:ascii="Calibri Light" w:cs="Calibri Light" w:hAnsi="Calibri Light" w:eastAsia="Calibri Light"/>
          <w:i w:val="1"/>
          <w:iCs w:val="1"/>
          <w:rtl w:val="0"/>
        </w:rPr>
        <w:t>‘</w:t>
      </w:r>
      <w:r>
        <w:rPr>
          <w:rStyle w:val="None"/>
          <w:rFonts w:ascii="Calibri Light" w:cs="Calibri Light" w:hAnsi="Calibri Light" w:eastAsia="Calibri Light"/>
          <w:i w:val="1"/>
          <w:iCs w:val="1"/>
          <w:rtl w:val="0"/>
        </w:rPr>
        <w:t xml:space="preserve">ala Jihad </w:t>
      </w:r>
      <w:r>
        <w:rPr>
          <w:rStyle w:val="None"/>
          <w:rFonts w:ascii="Calibri Light" w:cs="Calibri Light" w:hAnsi="Calibri Light" w:eastAsia="Calibri Light"/>
          <w:i w:val="1"/>
          <w:iCs w:val="1"/>
          <w:rtl w:val="0"/>
        </w:rPr>
        <w:t>‘</w:t>
      </w:r>
      <w:r>
        <w:rPr>
          <w:rStyle w:val="None"/>
          <w:rFonts w:ascii="Calibri Light" w:cs="Calibri Light" w:hAnsi="Calibri Light" w:eastAsia="Calibri Light"/>
          <w:i w:val="1"/>
          <w:iCs w:val="1"/>
          <w:rtl w:val="0"/>
        </w:rPr>
        <w:t>Abadah al-Sulban</w:t>
      </w:r>
      <w:r>
        <w:rPr>
          <w:rStyle w:val="None"/>
          <w:rFonts w:ascii="Calibri Light" w:cs="Calibri Light" w:hAnsi="Calibri Light" w:eastAsia="Calibri Light"/>
          <w:rtl w:val="0"/>
          <w:lang w:val="en-US"/>
        </w:rPr>
        <w:t xml:space="preserve"> (Instigation of the Believers to Struggle Against the Cross-worshippers), Makhdoom explicitly described the Portuguese as </w:t>
      </w:r>
      <w:r>
        <w:rPr>
          <w:rStyle w:val="None"/>
          <w:rFonts w:ascii="Calibri Light" w:cs="Calibri Light" w:hAnsi="Calibri Light" w:eastAsia="Calibri Light"/>
          <w:i w:val="1"/>
          <w:iCs w:val="1"/>
          <w:rtl w:val="0"/>
          <w:lang w:val="de-DE"/>
        </w:rPr>
        <w:t>Ahl al-Sulb</w:t>
      </w:r>
      <w:r>
        <w:rPr>
          <w:rStyle w:val="None"/>
          <w:rFonts w:ascii="Calibri Light" w:cs="Calibri Light" w:hAnsi="Calibri Light" w:eastAsia="Calibri Light"/>
          <w:rtl w:val="0"/>
          <w:lang w:val="en-US"/>
        </w:rPr>
        <w:t xml:space="preserve"> (People of the Cross) placing them within the taxonomy of militaristic crusaders.  There were key internal logics and units of analyses that Malabar Muslim chroniclers used to differentiate the European Other from their indigenous neighbors that are characteristic of a wider trend I will expand upon in this presentation. As Nabil  Matar  argues, from the Middle Ages to at least the early modern period, Muslim litterateurs distinguished between </w:t>
      </w:r>
      <w:r>
        <w:rPr>
          <w:rStyle w:val="None"/>
          <w:rFonts w:ascii="Calibri Light" w:cs="Calibri Light" w:hAnsi="Calibri Light" w:eastAsia="Calibri Light"/>
          <w:i w:val="1"/>
          <w:iCs w:val="1"/>
          <w:rtl w:val="0"/>
          <w:lang w:val="de-DE"/>
        </w:rPr>
        <w:t>Ahl al-Sulb</w:t>
      </w:r>
      <w:r>
        <w:rPr>
          <w:rStyle w:val="None"/>
          <w:rFonts w:ascii="Calibri Light" w:cs="Calibri Light" w:hAnsi="Calibri Light" w:eastAsia="Calibri Light"/>
          <w:rtl w:val="0"/>
          <w:lang w:val="en-US"/>
        </w:rPr>
        <w:t xml:space="preserve"> (People of the Cross) and </w:t>
      </w:r>
      <w:r>
        <w:rPr>
          <w:rStyle w:val="None"/>
          <w:rFonts w:ascii="Calibri Light" w:cs="Calibri Light" w:hAnsi="Calibri Light" w:eastAsia="Calibri Light"/>
          <w:i w:val="1"/>
          <w:iCs w:val="1"/>
          <w:rtl w:val="0"/>
          <w:lang w:val="de-DE"/>
        </w:rPr>
        <w:t>Ahl al-Kitab</w:t>
      </w:r>
      <w:r>
        <w:rPr>
          <w:rStyle w:val="None"/>
          <w:rFonts w:ascii="Calibri Light" w:cs="Calibri Light" w:hAnsi="Calibri Light" w:eastAsia="Calibri Light"/>
          <w:rtl w:val="0"/>
          <w:lang w:val="en-US"/>
        </w:rPr>
        <w:t xml:space="preserve"> (People of the Book). The former salibiyyun (lit. cross worshippers) were explicitly associated with their </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military danger, crusading ideology and imperial ambitions</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 xml:space="preserve">while the latter were people from other faiths in Islamicate worlds with whom Muslim communities maintained normative peace and relatively prosperous positive relation.  </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 xml:space="preserve">The differentiation between what Malabar Muslim chroniclers perceived as a foreign militaristic Christian invader and an indigenous Christian neighbor points to a sophisticated unit of analysis not based in an </w:t>
      </w:r>
      <w:r>
        <w:rPr>
          <w:rStyle w:val="None"/>
          <w:rFonts w:ascii="Calibri Light" w:cs="Calibri Light" w:hAnsi="Calibri Light" w:eastAsia="Calibri Light"/>
          <w:rtl w:val="0"/>
        </w:rPr>
        <w:t>“</w:t>
      </w:r>
      <w:r>
        <w:rPr>
          <w:rStyle w:val="None"/>
          <w:rFonts w:ascii="Calibri Light" w:cs="Calibri Light" w:hAnsi="Calibri Light" w:eastAsia="Calibri Light"/>
          <w:rtl w:val="0"/>
          <w:lang w:val="fr-FR"/>
        </w:rPr>
        <w:t>irrational</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 xml:space="preserve">religious logic </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 xml:space="preserve">as the dictates of secularism would assume </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 xml:space="preserve">but to a theologico- political distinction. This means that the use of theological language to identify the Other is not irrational or simply about religious </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truth and falsehood</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 as Latin American decolonial scholar Nelson Maldonado-Torres might say. As decolonial scholars have done extensive work on the archive of the Atlantic world in relation to modernity/coloniality, their research has not fully unearthed the histories and experience of colonialism and religion in other geographies. This presentation argues that this indigenous Muslim unit of analysis situates the colonial spirit of Western Christendom and then Europe alongside coloniality - and not Christianity itself - as a defining factor of colonial world.</w:t>
      </w:r>
    </w:p>
    <w:p>
      <w:pPr>
        <w:pStyle w:val="Body"/>
        <w:jc w:val="both"/>
        <w:rPr>
          <w:rFonts w:ascii="Calibri Light" w:cs="Calibri Light" w:hAnsi="Calibri Light" w:eastAsia="Calibri Light"/>
          <w:b w:val="1"/>
          <w:bCs w:val="1"/>
        </w:rPr>
      </w:pPr>
    </w:p>
    <w:p>
      <w:pPr>
        <w:pStyle w:val="Body"/>
        <w:jc w:val="both"/>
      </w:pPr>
      <w:r>
        <w:rPr>
          <w:rStyle w:val="Hyperlink.0"/>
          <w:rtl w:val="0"/>
          <w:lang w:val="en-US"/>
        </w:rPr>
        <w:t xml:space="preserve">5-Abdur Rahoof Ottathingal,  Doctoral Fellow, Institute for History, Leiden University </w:t>
      </w:r>
    </w:p>
    <w:p>
      <w:pPr>
        <w:pStyle w:val="Body"/>
        <w:jc w:val="both"/>
        <w:rPr>
          <w:rStyle w:val="Hyperlink.0"/>
        </w:rPr>
      </w:pPr>
      <w:r>
        <w:rPr>
          <w:rStyle w:val="Hyperlink.1"/>
        </w:rPr>
        <w:fldChar w:fldCharType="begin" w:fldLock="0"/>
      </w:r>
      <w:r>
        <w:rPr>
          <w:rStyle w:val="Hyperlink.1"/>
        </w:rPr>
        <w:instrText xml:space="preserve"> HYPERLINK "mailto:rahoofcmd@gmail.com"</w:instrText>
      </w:r>
      <w:r>
        <w:rPr>
          <w:rStyle w:val="Hyperlink.1"/>
        </w:rPr>
        <w:fldChar w:fldCharType="separate" w:fldLock="0"/>
      </w:r>
      <w:r>
        <w:rPr>
          <w:rStyle w:val="Hyperlink.1"/>
          <w:rtl w:val="0"/>
          <w:lang w:val="nl-NL"/>
        </w:rPr>
        <w:t>rahoofcmd@gmail.com</w:t>
      </w:r>
      <w:r>
        <w:rPr/>
        <w:fldChar w:fldCharType="end" w:fldLock="0"/>
      </w:r>
    </w:p>
    <w:p>
      <w:pPr>
        <w:pStyle w:val="Body"/>
        <w:jc w:val="both"/>
        <w:rPr>
          <w:rStyle w:val="None"/>
          <w:rFonts w:ascii="Calibri" w:cs="Calibri" w:hAnsi="Calibri" w:eastAsia="Calibri"/>
          <w:b w:val="1"/>
          <w:bCs w:val="1"/>
          <w:color w:val="000000"/>
          <w:u w:color="000000"/>
        </w:rPr>
      </w:pPr>
      <w:r>
        <w:rPr>
          <w:rStyle w:val="None"/>
          <w:rFonts w:ascii="Calibri" w:cs="Calibri" w:hAnsi="Calibri" w:eastAsia="Calibri"/>
          <w:b w:val="1"/>
          <w:bCs w:val="1"/>
          <w:color w:val="000000"/>
          <w:u w:color="000000"/>
          <w:rtl w:val="0"/>
        </w:rPr>
        <w:t xml:space="preserve"> </w:t>
      </w:r>
      <w:r>
        <w:rPr>
          <w:rStyle w:val="Hyperlink.0"/>
          <w:rtl w:val="0"/>
        </w:rPr>
        <w:t xml:space="preserve"> </w:t>
      </w:r>
    </w:p>
    <w:p>
      <w:pPr>
        <w:pStyle w:val="Body"/>
        <w:jc w:val="center"/>
        <w:rPr>
          <w:rStyle w:val="Hyperlink.0"/>
        </w:rPr>
      </w:pPr>
      <w:r>
        <w:rPr>
          <w:rStyle w:val="Hyperlink.0"/>
          <w:rtl w:val="0"/>
          <w:lang w:val="en-US"/>
        </w:rPr>
        <w:t>Re-citing Sufism in Kerala: Islamic vernacularism and ethical trans-formations of a community</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 xml:space="preserve">This paper argues that until the reformist reframing of religious discourses in the 20th century, the prominent forms of Islamic life in Kerala kept strong allegiance to Sufi frames of reference. And Sufism found its social presence mainly through popular texts of 'recitation' in Malayalam, before people were mobilized to 'reading', (and of course writing), way before the mass culture of print. In time, Malayali Muslim men and women began to perform as a vernacular religious community around these supposed moral manuals. These were not individually read books, but collectively recited hagiographic poetry, written by elite scholars for the ordinary populace, using a conveniently converted Arabic script which clearly voiced Malayalam and Arabic sounds alike. These 'Arabi-Malayalam' texts translated Sufi stories of moral and ethical transformations for ordinary Malayalis, and appealed to the social aspirations of the lower caste subjects. The 'songs' which 'new Muslims' considered for ritual recitation were mainly allegoric narratives about exemplary Sufis who lived long ago and in far distant places. Living by this vernacular idiom of Islam effectively met both didactic and aesthetic purposes, resulting in the regional social conditioning of a 'community' around transregional Sufis and stories. </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 xml:space="preserve">Through ethnographic consideration of the earliest hagiographies in Arabi-Malayalam, my study explores the ways in which Sufi-recitational practices by the newly convert Malayali Muslims (a 'social philology'?) transformed their ethical and moral, social and spatial orientations, and textured the formations of an Islamic community in Kerala.  Instead of reading these religious practices as deviations that anticipated a modernity and its reformist liberations, my research in historical anthropology wants listening to the social and religious reasons of their recitations and to conceptualize the form of life these religious subjects created and inhabited, individually and collectively. </w:t>
      </w:r>
    </w:p>
    <w:p>
      <w:pPr>
        <w:pStyle w:val="Body"/>
      </w:pPr>
    </w:p>
    <w:p>
      <w:pPr>
        <w:pStyle w:val="Body"/>
        <w:rPr>
          <w:rStyle w:val="Hyperlink.0"/>
        </w:rPr>
      </w:pPr>
      <w:r>
        <w:rPr>
          <w:rStyle w:val="Hyperlink.0"/>
          <w:rFonts w:cs="Arial Unicode MS" w:eastAsia="Arial Unicode MS"/>
          <w:rtl w:val="0"/>
          <w:lang w:val="en-US"/>
        </w:rPr>
        <w:t>6-Ambili Anna Markose, Guest Faculty, Central University of Tamil Nadu</w:t>
      </w:r>
    </w:p>
    <w:p>
      <w:pPr>
        <w:pStyle w:val="Body"/>
        <w:rPr>
          <w:rStyle w:val="Hyperlink.0"/>
        </w:rPr>
      </w:pPr>
      <w:r>
        <w:rPr>
          <w:rStyle w:val="Hyperlink.0"/>
        </w:rPr>
        <w:fldChar w:fldCharType="begin" w:fldLock="0"/>
      </w:r>
      <w:r>
        <w:rPr>
          <w:rStyle w:val="Hyperlink.0"/>
        </w:rPr>
        <w:instrText xml:space="preserve"> HYPERLINK "mailto:ambilianna@gmail.com"</w:instrText>
      </w:r>
      <w:r>
        <w:rPr>
          <w:rStyle w:val="Hyperlink.0"/>
        </w:rPr>
        <w:fldChar w:fldCharType="separate" w:fldLock="0"/>
      </w:r>
      <w:r>
        <w:rPr>
          <w:rStyle w:val="Hyperlink.0"/>
          <w:rFonts w:cs="Arial Unicode MS" w:eastAsia="Arial Unicode MS"/>
          <w:rtl w:val="0"/>
          <w:lang w:val="it-IT"/>
        </w:rPr>
        <w:t>ambilianna@gmail.com</w:t>
      </w:r>
      <w:r>
        <w:rPr/>
        <w:fldChar w:fldCharType="end" w:fldLock="0"/>
      </w:r>
    </w:p>
    <w:p>
      <w:pPr>
        <w:pStyle w:val="Body"/>
        <w:rPr>
          <w:rFonts w:ascii="Calibri Light" w:cs="Calibri Light" w:hAnsi="Calibri Light" w:eastAsia="Calibri Light"/>
          <w:b w:val="1"/>
          <w:bCs w:val="1"/>
        </w:rPr>
      </w:pPr>
    </w:p>
    <w:p>
      <w:pPr>
        <w:pStyle w:val="Body"/>
        <w:jc w:val="center"/>
        <w:rPr>
          <w:rStyle w:val="Hyperlink.0"/>
        </w:rPr>
      </w:pPr>
      <w:r>
        <w:rPr>
          <w:rStyle w:val="Hyperlink.0"/>
          <w:rtl w:val="0"/>
          <w:lang w:val="en-US"/>
        </w:rPr>
        <w:t>Memory, Material, and Historiography: Formulations and Political Discourses of Christianity in Kerala</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 xml:space="preserve">This paper tries to examine how the idea of a melancholic memory is foundational to religious socialization and community discourses and how it translates Christianity into a political category in Kerala. Arguably, this formulation of the sacred through melancholia engages to a universal Christian epistemological paradigm of tolerance. For this, I try to understand the ways in which Christianity become a political identity and examines the genealogies of the engagement between political subjectivity and </w:t>
      </w:r>
      <w:r>
        <w:rPr>
          <w:rStyle w:val="None"/>
          <w:rFonts w:ascii="Calibri Light" w:cs="Calibri Light" w:hAnsi="Calibri Light" w:eastAsia="Calibri Light"/>
          <w:i w:val="1"/>
          <w:iCs w:val="1"/>
          <w:rtl w:val="0"/>
          <w:lang w:val="en-US"/>
        </w:rPr>
        <w:t>belief</w:t>
      </w:r>
      <w:r>
        <w:rPr>
          <w:rStyle w:val="None"/>
          <w:rFonts w:ascii="Calibri Light" w:cs="Calibri Light" w:hAnsi="Calibri Light" w:eastAsia="Calibri Light"/>
          <w:rtl w:val="0"/>
          <w:lang w:val="en-US"/>
        </w:rPr>
        <w:t xml:space="preserve"> in the context of Kerala.  It briefly reads through different strands of Christian communities in the region in terms of Christianity</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 xml:space="preserve">s caste-community structurations as well as the religious underpinnings of the modern state wherein a hegemonic idea of community has been formed. The different narrative contexts of the interface between memory and historiography are elucidated by drawing examples from select literary narratives, community histories and public debates on Christianities in Kerala. These narrative contexts, in one way contests and destabilize the idea of secular modernity from within. </w:t>
      </w:r>
      <w:r>
        <w:rPr>
          <w:rStyle w:val="None"/>
          <w:rFonts w:ascii="Calibri Light" w:cs="Calibri Light" w:hAnsi="Calibri Light" w:eastAsia="Calibri Light"/>
          <w:i w:val="1"/>
          <w:iCs w:val="1"/>
          <w:rtl w:val="0"/>
          <w:lang w:val="pt-PT"/>
        </w:rPr>
        <w:t xml:space="preserve">Vimochana Samaram </w:t>
      </w:r>
      <w:r>
        <w:rPr>
          <w:rStyle w:val="None"/>
          <w:rFonts w:ascii="Calibri Light" w:cs="Calibri Light" w:hAnsi="Calibri Light" w:eastAsia="Calibri Light"/>
          <w:rtl w:val="0"/>
          <w:lang w:val="en-US"/>
        </w:rPr>
        <w:t xml:space="preserve">(Liberation struggle 1958-59) is taken as a specific case to elucidate the modes and strategies of identity articulations of community through the category of belief and melancholic memories. By doing this, I try to propose that the legitimacy of Kerala Christian genealogies is predicated on melancholic memories epistemologically and experientially, which is pertinent to their self definitions and self articulations in the public sphere. And this melancholic memory tends to be foundational to community and the notions of sacred. How the sense of loss and absence structure the material and epistemic dimensions of Christianity in Kerala is my point of departure here. This analysis, thus also briefly attends to some of the questions and problems of mainstream historiography of Christianity in a postcolony. </w:t>
      </w:r>
    </w:p>
    <w:p>
      <w:pPr>
        <w:pStyle w:val="Body"/>
        <w:jc w:val="both"/>
      </w:pPr>
    </w:p>
    <w:p>
      <w:pPr>
        <w:pStyle w:val="Body"/>
        <w:jc w:val="both"/>
        <w:rPr>
          <w:rStyle w:val="Hyperlink.0"/>
        </w:rPr>
      </w:pPr>
      <w:r>
        <w:rPr>
          <w:rStyle w:val="Hyperlink.0"/>
          <w:rtl w:val="0"/>
          <w:lang w:val="en-US"/>
        </w:rPr>
        <w:t>7-Muhammed Niyas Ashraf, Doctoral Fellow, Freie University Berlin and DAAD Visiting Fellow, JNU</w:t>
      </w:r>
    </w:p>
    <w:p>
      <w:pPr>
        <w:pStyle w:val="Body"/>
        <w:jc w:val="both"/>
        <w:rPr>
          <w:rStyle w:val="Hyperlink.0"/>
        </w:rPr>
      </w:pPr>
      <w:r>
        <w:rPr>
          <w:rStyle w:val="Hyperlink.0"/>
        </w:rPr>
        <w:fldChar w:fldCharType="begin" w:fldLock="0"/>
      </w:r>
      <w:r>
        <w:rPr>
          <w:rStyle w:val="Hyperlink.0"/>
        </w:rPr>
        <w:instrText xml:space="preserve"> HYPERLINK "mailto:muhammed-niyas@bgsmcs.fu-berlin.de"</w:instrText>
      </w:r>
      <w:r>
        <w:rPr>
          <w:rStyle w:val="Hyperlink.0"/>
        </w:rPr>
        <w:fldChar w:fldCharType="separate" w:fldLock="0"/>
      </w:r>
      <w:r>
        <w:rPr>
          <w:rStyle w:val="Hyperlink.0"/>
          <w:rtl w:val="0"/>
        </w:rPr>
        <w:t>muhammed-niyas@bgsmcs.fu-berlin.de</w:t>
      </w:r>
      <w:r>
        <w:rPr/>
        <w:fldChar w:fldCharType="end" w:fldLock="0"/>
      </w:r>
    </w:p>
    <w:p>
      <w:pPr>
        <w:pStyle w:val="Body"/>
        <w:jc w:val="both"/>
        <w:rPr>
          <w:rFonts w:ascii="Calibri Light" w:cs="Calibri Light" w:hAnsi="Calibri Light" w:eastAsia="Calibri Light"/>
          <w:b w:val="1"/>
          <w:bCs w:val="1"/>
        </w:rPr>
      </w:pPr>
    </w:p>
    <w:p>
      <w:pPr>
        <w:pStyle w:val="Body"/>
        <w:jc w:val="center"/>
        <w:rPr>
          <w:rStyle w:val="Hyperlink.0"/>
        </w:rPr>
      </w:pPr>
      <w:r>
        <w:rPr>
          <w:rStyle w:val="Hyperlink.0"/>
          <w:rtl w:val="0"/>
          <w:lang w:val="en-US"/>
        </w:rPr>
        <w:t>Saintly/Sufi Piety in M</w:t>
      </w:r>
      <w:r>
        <w:rPr>
          <w:rStyle w:val="Hyperlink.0"/>
          <w:rtl w:val="0"/>
        </w:rPr>
        <w:t>ā</w:t>
      </w:r>
      <w:r>
        <w:rPr>
          <w:rStyle w:val="Hyperlink.0"/>
          <w:rtl w:val="0"/>
        </w:rPr>
        <w:t>l</w:t>
      </w:r>
      <w:r>
        <w:rPr>
          <w:rStyle w:val="Hyperlink.0"/>
          <w:rtl w:val="0"/>
        </w:rPr>
        <w:t xml:space="preserve">ā </w:t>
      </w:r>
      <w:r>
        <w:rPr>
          <w:rStyle w:val="Hyperlink.0"/>
          <w:rtl w:val="0"/>
          <w:lang w:val="en-US"/>
        </w:rPr>
        <w:t>Literature: Muslim Liturgical Sphere and Cult of Sufi Saints</w:t>
      </w:r>
    </w:p>
    <w:p>
      <w:pPr>
        <w:pStyle w:val="Body"/>
        <w:jc w:val="center"/>
        <w:rPr>
          <w:rStyle w:val="Hyperlink.0"/>
        </w:rPr>
      </w:pPr>
      <w:r>
        <w:rPr>
          <w:rStyle w:val="Hyperlink.0"/>
          <w:rtl w:val="0"/>
          <w:lang w:val="en-US"/>
        </w:rPr>
        <w:t>in the Nineteenth Century Malabar</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The veneration of the Sufi saints was a prominent form of religious expression among the</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Malabari Muslims or Mappilas. Their devoutness to a saint has manifested in composing</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rPr>
        <w:t>M</w:t>
      </w:r>
      <w:r>
        <w:rPr>
          <w:rStyle w:val="None"/>
          <w:rFonts w:ascii="Calibri Light" w:cs="Calibri Light" w:hAnsi="Calibri Light" w:eastAsia="Calibri Light"/>
          <w:rtl w:val="0"/>
        </w:rPr>
        <w:t>ā</w:t>
      </w:r>
      <w:r>
        <w:rPr>
          <w:rStyle w:val="None"/>
          <w:rFonts w:ascii="Calibri Light" w:cs="Calibri Light" w:hAnsi="Calibri Light" w:eastAsia="Calibri Light"/>
          <w:rtl w:val="0"/>
        </w:rPr>
        <w:t>l</w:t>
      </w:r>
      <w:r>
        <w:rPr>
          <w:rStyle w:val="None"/>
          <w:rFonts w:ascii="Calibri Light" w:cs="Calibri Light" w:hAnsi="Calibri Light" w:eastAsia="Calibri Light"/>
          <w:rtl w:val="0"/>
        </w:rPr>
        <w:t>ā</w:t>
      </w:r>
      <w:r>
        <w:rPr>
          <w:rStyle w:val="None"/>
          <w:rFonts w:ascii="Calibri Light" w:cs="Calibri Light" w:hAnsi="Calibri Light" w:eastAsia="Calibri Light"/>
          <w:rtl w:val="0"/>
        </w:rPr>
        <w:t>p</w:t>
      </w:r>
      <w:r>
        <w:rPr>
          <w:rStyle w:val="None"/>
          <w:rFonts w:ascii="Calibri Light" w:cs="Calibri Light" w:hAnsi="Calibri Light" w:eastAsia="Calibri Light"/>
          <w:rtl w:val="0"/>
        </w:rPr>
        <w:t>ā</w:t>
      </w:r>
      <w:r>
        <w:rPr>
          <w:rStyle w:val="None"/>
          <w:rFonts w:ascii="Calibri Light" w:cs="Calibri Light" w:hAnsi="Calibri Light" w:eastAsia="Calibri Light"/>
          <w:rtl w:val="0"/>
        </w:rPr>
        <w:t>ttu (M</w:t>
      </w:r>
      <w:r>
        <w:rPr>
          <w:rStyle w:val="None"/>
          <w:rFonts w:ascii="Calibri Light" w:cs="Calibri Light" w:hAnsi="Calibri Light" w:eastAsia="Calibri Light"/>
          <w:rtl w:val="0"/>
        </w:rPr>
        <w:t>ā</w:t>
      </w:r>
      <w:r>
        <w:rPr>
          <w:rStyle w:val="None"/>
          <w:rFonts w:ascii="Calibri Light" w:cs="Calibri Light" w:hAnsi="Calibri Light" w:eastAsia="Calibri Light"/>
          <w:rtl w:val="0"/>
        </w:rPr>
        <w:t>l</w:t>
      </w:r>
      <w:r>
        <w:rPr>
          <w:rStyle w:val="None"/>
          <w:rFonts w:ascii="Calibri Light" w:cs="Calibri Light" w:hAnsi="Calibri Light" w:eastAsia="Calibri Light"/>
          <w:rtl w:val="0"/>
        </w:rPr>
        <w:t xml:space="preserve">ā </w:t>
      </w:r>
      <w:r>
        <w:rPr>
          <w:rStyle w:val="None"/>
          <w:rFonts w:ascii="Calibri Light" w:cs="Calibri Light" w:hAnsi="Calibri Light" w:eastAsia="Calibri Light"/>
          <w:rtl w:val="0"/>
          <w:lang w:val="en-US"/>
        </w:rPr>
        <w:t>means garland and p</w:t>
      </w:r>
      <w:r>
        <w:rPr>
          <w:rStyle w:val="None"/>
          <w:rFonts w:ascii="Calibri Light" w:cs="Calibri Light" w:hAnsi="Calibri Light" w:eastAsia="Calibri Light"/>
          <w:rtl w:val="0"/>
        </w:rPr>
        <w:t>ā</w:t>
      </w:r>
      <w:r>
        <w:rPr>
          <w:rStyle w:val="None"/>
          <w:rFonts w:ascii="Calibri Light" w:cs="Calibri Light" w:hAnsi="Calibri Light" w:eastAsia="Calibri Light"/>
          <w:rtl w:val="0"/>
          <w:lang w:val="en-US"/>
        </w:rPr>
        <w:t>ttu mean songs), a devotional and hagiographical poetic genre extolling miraculous life of Sufi masters and local/regional saints, supposed to be reverently recited. Composed in Malayalam written in Arabic script, popularly known as</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Arabic-Malayalam, its vocal performance during n</w:t>
      </w:r>
      <w:r>
        <w:rPr>
          <w:rStyle w:val="None"/>
          <w:rFonts w:ascii="Calibri Light" w:cs="Calibri Light" w:hAnsi="Calibri Light" w:eastAsia="Calibri Light"/>
          <w:rtl w:val="0"/>
        </w:rPr>
        <w:t>ē</w:t>
      </w:r>
      <w:r>
        <w:rPr>
          <w:rStyle w:val="None"/>
          <w:rFonts w:ascii="Calibri Light" w:cs="Calibri Light" w:hAnsi="Calibri Light" w:eastAsia="Calibri Light"/>
          <w:rtl w:val="0"/>
          <w:lang w:val="en-US"/>
        </w:rPr>
        <w:t>rccas (annual celebrations in shrines with</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an act of taking a vow) referred the genre also as n</w:t>
      </w:r>
      <w:r>
        <w:rPr>
          <w:rStyle w:val="None"/>
          <w:rFonts w:ascii="Calibri Light" w:cs="Calibri Light" w:hAnsi="Calibri Light" w:eastAsia="Calibri Light"/>
          <w:rtl w:val="0"/>
        </w:rPr>
        <w:t>ē</w:t>
      </w:r>
      <w:r>
        <w:rPr>
          <w:rStyle w:val="None"/>
          <w:rFonts w:ascii="Calibri Light" w:cs="Calibri Light" w:hAnsi="Calibri Light" w:eastAsia="Calibri Light"/>
          <w:rtl w:val="0"/>
          <w:lang w:val="it-IT"/>
        </w:rPr>
        <w:t>rccap</w:t>
      </w:r>
      <w:r>
        <w:rPr>
          <w:rStyle w:val="None"/>
          <w:rFonts w:ascii="Calibri Light" w:cs="Calibri Light" w:hAnsi="Calibri Light" w:eastAsia="Calibri Light"/>
          <w:rtl w:val="0"/>
        </w:rPr>
        <w:t>ā</w:t>
      </w:r>
      <w:r>
        <w:rPr>
          <w:rStyle w:val="None"/>
          <w:rFonts w:ascii="Calibri Light" w:cs="Calibri Light" w:hAnsi="Calibri Light" w:eastAsia="Calibri Light"/>
          <w:rtl w:val="0"/>
          <w:lang w:val="en-US"/>
        </w:rPr>
        <w:t>ttu. While the ritual veneration in the shrine exhibited a sacred memory space of 'public' social setting, the hagiographical</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commemoration in m</w:t>
      </w:r>
      <w:r>
        <w:rPr>
          <w:rStyle w:val="None"/>
          <w:rFonts w:ascii="Calibri Light" w:cs="Calibri Light" w:hAnsi="Calibri Light" w:eastAsia="Calibri Light"/>
          <w:rtl w:val="0"/>
        </w:rPr>
        <w:t>ā</w:t>
      </w:r>
      <w:r>
        <w:rPr>
          <w:rStyle w:val="None"/>
          <w:rFonts w:ascii="Calibri Light" w:cs="Calibri Light" w:hAnsi="Calibri Light" w:eastAsia="Calibri Light"/>
          <w:rtl w:val="0"/>
        </w:rPr>
        <w:t>l</w:t>
      </w:r>
      <w:r>
        <w:rPr>
          <w:rStyle w:val="None"/>
          <w:rFonts w:ascii="Calibri Light" w:cs="Calibri Light" w:hAnsi="Calibri Light" w:eastAsia="Calibri Light"/>
          <w:rtl w:val="0"/>
        </w:rPr>
        <w:t>ā</w:t>
      </w:r>
      <w:r>
        <w:rPr>
          <w:rStyle w:val="None"/>
          <w:rFonts w:ascii="Calibri Light" w:cs="Calibri Light" w:hAnsi="Calibri Light" w:eastAsia="Calibri Light"/>
          <w:rtl w:val="0"/>
        </w:rPr>
        <w:t>p</w:t>
      </w:r>
      <w:r>
        <w:rPr>
          <w:rStyle w:val="None"/>
          <w:rFonts w:ascii="Calibri Light" w:cs="Calibri Light" w:hAnsi="Calibri Light" w:eastAsia="Calibri Light"/>
          <w:rtl w:val="0"/>
        </w:rPr>
        <w:t>ā</w:t>
      </w:r>
      <w:r>
        <w:rPr>
          <w:rStyle w:val="None"/>
          <w:rFonts w:ascii="Calibri Light" w:cs="Calibri Light" w:hAnsi="Calibri Light" w:eastAsia="Calibri Light"/>
          <w:rtl w:val="0"/>
          <w:lang w:val="en-US"/>
        </w:rPr>
        <w:t>ttu enhanced a 'private' ritual reading ascertaining the concept of 'sainthood' (wil</w:t>
      </w:r>
      <w:r>
        <w:rPr>
          <w:rStyle w:val="None"/>
          <w:rFonts w:ascii="Calibri Light" w:cs="Calibri Light" w:hAnsi="Calibri Light" w:eastAsia="Calibri Light"/>
          <w:rtl w:val="0"/>
        </w:rPr>
        <w:t>ā</w:t>
      </w:r>
      <w:r>
        <w:rPr>
          <w:rStyle w:val="None"/>
          <w:rFonts w:ascii="Calibri Light" w:cs="Calibri Light" w:hAnsi="Calibri Light" w:eastAsia="Calibri Light"/>
          <w:rtl w:val="0"/>
          <w:lang w:val="en-US"/>
        </w:rPr>
        <w:t>ya). In the Mappila mindscape, saints have honored as awliy</w:t>
      </w:r>
      <w:r>
        <w:rPr>
          <w:rStyle w:val="None"/>
          <w:rFonts w:ascii="Calibri Light" w:cs="Calibri Light" w:hAnsi="Calibri Light" w:eastAsia="Calibri Light"/>
          <w:rtl w:val="0"/>
        </w:rPr>
        <w:t xml:space="preserve">ā </w:t>
      </w:r>
      <w:r>
        <w:rPr>
          <w:rStyle w:val="None"/>
          <w:rFonts w:ascii="Calibri Light" w:cs="Calibri Light" w:hAnsi="Calibri Light" w:eastAsia="Calibri Light"/>
          <w:rtl w:val="0"/>
          <w:lang w:val="en-US"/>
        </w:rPr>
        <w:t>(friends of God) in a technical, ontological and cosmological manner and the writing of their lives was a literary act of saintly piety. This paper will focus on m</w:t>
      </w:r>
      <w:r>
        <w:rPr>
          <w:rStyle w:val="None"/>
          <w:rFonts w:ascii="Calibri Light" w:cs="Calibri Light" w:hAnsi="Calibri Light" w:eastAsia="Calibri Light"/>
          <w:rtl w:val="0"/>
        </w:rPr>
        <w:t>ā</w:t>
      </w:r>
      <w:r>
        <w:rPr>
          <w:rStyle w:val="None"/>
          <w:rFonts w:ascii="Calibri Light" w:cs="Calibri Light" w:hAnsi="Calibri Light" w:eastAsia="Calibri Light"/>
          <w:rtl w:val="0"/>
        </w:rPr>
        <w:t>l</w:t>
      </w:r>
      <w:r>
        <w:rPr>
          <w:rStyle w:val="None"/>
          <w:rFonts w:ascii="Calibri Light" w:cs="Calibri Light" w:hAnsi="Calibri Light" w:eastAsia="Calibri Light"/>
          <w:rtl w:val="0"/>
        </w:rPr>
        <w:t xml:space="preserve">ā </w:t>
      </w:r>
      <w:r>
        <w:rPr>
          <w:rStyle w:val="None"/>
          <w:rFonts w:ascii="Calibri Light" w:cs="Calibri Light" w:hAnsi="Calibri Light" w:eastAsia="Calibri Light"/>
          <w:rtl w:val="0"/>
          <w:lang w:val="en-US"/>
        </w:rPr>
        <w:t>texts portraying awliy</w:t>
      </w:r>
      <w:r>
        <w:rPr>
          <w:rStyle w:val="None"/>
          <w:rFonts w:ascii="Calibri Light" w:cs="Calibri Light" w:hAnsi="Calibri Light" w:eastAsia="Calibri Light"/>
          <w:rtl w:val="0"/>
        </w:rPr>
        <w:t xml:space="preserve">ā </w:t>
      </w:r>
      <w:r>
        <w:rPr>
          <w:rStyle w:val="None"/>
          <w:rFonts w:ascii="Calibri Light" w:cs="Calibri Light" w:hAnsi="Calibri Light" w:eastAsia="Calibri Light"/>
          <w:rtl w:val="0"/>
          <w:lang w:val="en-US"/>
        </w:rPr>
        <w:t>as the archetype of Islamic piety that every Muslim should emulate; a wal</w:t>
      </w:r>
      <w:r>
        <w:rPr>
          <w:rStyle w:val="None"/>
          <w:rFonts w:ascii="Calibri Light" w:cs="Calibri Light" w:hAnsi="Calibri Light" w:eastAsia="Calibri Light"/>
          <w:rtl w:val="0"/>
        </w:rPr>
        <w:t xml:space="preserve">ī </w:t>
      </w:r>
      <w:r>
        <w:rPr>
          <w:rStyle w:val="None"/>
          <w:rFonts w:ascii="Calibri Light" w:cs="Calibri Light" w:hAnsi="Calibri Light" w:eastAsia="Calibri Light"/>
          <w:rtl w:val="0"/>
          <w:lang w:val="en-US"/>
        </w:rPr>
        <w:t>intimated with God, an active intercessor, and a barak</w:t>
      </w:r>
      <w:r>
        <w:rPr>
          <w:rStyle w:val="None"/>
          <w:rFonts w:ascii="Calibri Light" w:cs="Calibri Light" w:hAnsi="Calibri Light" w:eastAsia="Calibri Light"/>
          <w:rtl w:val="0"/>
        </w:rPr>
        <w:t xml:space="preserve">ā </w:t>
      </w:r>
      <w:r>
        <w:rPr>
          <w:rStyle w:val="None"/>
          <w:rFonts w:ascii="Calibri Light" w:cs="Calibri Light" w:hAnsi="Calibri Light" w:eastAsia="Calibri Light"/>
          <w:rtl w:val="0"/>
          <w:lang w:val="en-US"/>
        </w:rPr>
        <w:t>(spiritual blessing) laden personae of 'divine.' Their kar</w:t>
      </w:r>
      <w:r>
        <w:rPr>
          <w:rStyle w:val="None"/>
          <w:rFonts w:ascii="Calibri Light" w:cs="Calibri Light" w:hAnsi="Calibri Light" w:eastAsia="Calibri Light"/>
          <w:rtl w:val="0"/>
        </w:rPr>
        <w:t>ā</w:t>
      </w:r>
      <w:r>
        <w:rPr>
          <w:rStyle w:val="None"/>
          <w:rFonts w:ascii="Calibri Light" w:cs="Calibri Light" w:hAnsi="Calibri Light" w:eastAsia="Calibri Light"/>
          <w:rtl w:val="0"/>
          <w:lang w:val="it-IT"/>
        </w:rPr>
        <w:t>mat</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(miraculous legendary) described in hagiographies inclined a belief that m</w:t>
      </w:r>
      <w:r>
        <w:rPr>
          <w:rStyle w:val="None"/>
          <w:rFonts w:ascii="Calibri Light" w:cs="Calibri Light" w:hAnsi="Calibri Light" w:eastAsia="Calibri Light"/>
          <w:rtl w:val="0"/>
        </w:rPr>
        <w:t>ā</w:t>
      </w:r>
      <w:r>
        <w:rPr>
          <w:rStyle w:val="None"/>
          <w:rFonts w:ascii="Calibri Light" w:cs="Calibri Light" w:hAnsi="Calibri Light" w:eastAsia="Calibri Light"/>
          <w:rtl w:val="0"/>
        </w:rPr>
        <w:t>l</w:t>
      </w:r>
      <w:r>
        <w:rPr>
          <w:rStyle w:val="None"/>
          <w:rFonts w:ascii="Calibri Light" w:cs="Calibri Light" w:hAnsi="Calibri Light" w:eastAsia="Calibri Light"/>
          <w:rtl w:val="0"/>
        </w:rPr>
        <w:t xml:space="preserve">ā </w:t>
      </w:r>
      <w:r>
        <w:rPr>
          <w:rStyle w:val="None"/>
          <w:rFonts w:ascii="Calibri Light" w:cs="Calibri Light" w:hAnsi="Calibri Light" w:eastAsia="Calibri Light"/>
          <w:rtl w:val="0"/>
          <w:lang w:val="en-US"/>
        </w:rPr>
        <w:t>should extend</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saintly barak</w:t>
      </w:r>
      <w:r>
        <w:rPr>
          <w:rStyle w:val="None"/>
          <w:rFonts w:ascii="Calibri Light" w:cs="Calibri Light" w:hAnsi="Calibri Light" w:eastAsia="Calibri Light"/>
          <w:rtl w:val="0"/>
        </w:rPr>
        <w:t xml:space="preserve">ā </w:t>
      </w:r>
      <w:r>
        <w:rPr>
          <w:rStyle w:val="None"/>
          <w:rFonts w:ascii="Calibri Light" w:cs="Calibri Light" w:hAnsi="Calibri Light" w:eastAsia="Calibri Light"/>
          <w:rtl w:val="0"/>
          <w:lang w:val="en-US"/>
        </w:rPr>
        <w:t>and promised the readers to prevail under guidance and protection of their</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sainthood. Borrowing Weberian charisma, this study explores saintly piety and remembrance of wal</w:t>
      </w:r>
      <w:r>
        <w:rPr>
          <w:rStyle w:val="None"/>
          <w:rFonts w:ascii="Calibri Light" w:cs="Calibri Light" w:hAnsi="Calibri Light" w:eastAsia="Calibri Light"/>
          <w:rtl w:val="0"/>
        </w:rPr>
        <w:t xml:space="preserve">ī </w:t>
      </w:r>
      <w:r>
        <w:rPr>
          <w:rStyle w:val="None"/>
          <w:rFonts w:ascii="Calibri Light" w:cs="Calibri Light" w:hAnsi="Calibri Light" w:eastAsia="Calibri Light"/>
          <w:rtl w:val="0"/>
          <w:lang w:val="en-US"/>
        </w:rPr>
        <w:t>as a charismatic individual, a 'barak</w:t>
      </w:r>
      <w:r>
        <w:rPr>
          <w:rStyle w:val="None"/>
          <w:rFonts w:ascii="Calibri Light" w:cs="Calibri Light" w:hAnsi="Calibri Light" w:eastAsia="Calibri Light"/>
          <w:rtl w:val="0"/>
        </w:rPr>
        <w:t>ā</w:t>
      </w:r>
      <w:r>
        <w:rPr>
          <w:rStyle w:val="None"/>
          <w:rFonts w:ascii="Calibri Light" w:cs="Calibri Light" w:hAnsi="Calibri Light" w:eastAsia="Calibri Light"/>
          <w:rtl w:val="0"/>
        </w:rPr>
        <w:t>- kar</w:t>
      </w:r>
      <w:r>
        <w:rPr>
          <w:rStyle w:val="None"/>
          <w:rFonts w:ascii="Calibri Light" w:cs="Calibri Light" w:hAnsi="Calibri Light" w:eastAsia="Calibri Light"/>
          <w:rtl w:val="0"/>
        </w:rPr>
        <w:t>ā</w:t>
      </w:r>
      <w:r>
        <w:rPr>
          <w:rStyle w:val="None"/>
          <w:rFonts w:ascii="Calibri Light" w:cs="Calibri Light" w:hAnsi="Calibri Light" w:eastAsia="Calibri Light"/>
          <w:rtl w:val="0"/>
          <w:lang w:val="en-US"/>
        </w:rPr>
        <w:t>mat' laden personae whose divine blessings and miraculous deeds were befitted to accomplish spiritual desires and physical benefits of an individual or hopes of a community. This saint- charismatic sanctity developed with the concepts of wal</w:t>
      </w:r>
      <w:r>
        <w:rPr>
          <w:rStyle w:val="None"/>
          <w:rFonts w:ascii="Calibri Light" w:cs="Calibri Light" w:hAnsi="Calibri Light" w:eastAsia="Calibri Light"/>
          <w:rtl w:val="0"/>
        </w:rPr>
        <w:t>ī</w:t>
      </w:r>
      <w:r>
        <w:rPr>
          <w:rStyle w:val="None"/>
          <w:rFonts w:ascii="Calibri Light" w:cs="Calibri Light" w:hAnsi="Calibri Light" w:eastAsia="Calibri Light"/>
          <w:rtl w:val="0"/>
        </w:rPr>
        <w:t>, awliy</w:t>
      </w:r>
      <w:r>
        <w:rPr>
          <w:rStyle w:val="None"/>
          <w:rFonts w:ascii="Calibri Light" w:cs="Calibri Light" w:hAnsi="Calibri Light" w:eastAsia="Calibri Light"/>
          <w:rtl w:val="0"/>
        </w:rPr>
        <w:t>ā</w:t>
      </w:r>
      <w:r>
        <w:rPr>
          <w:rStyle w:val="None"/>
          <w:rFonts w:ascii="Calibri Light" w:cs="Calibri Light" w:hAnsi="Calibri Light" w:eastAsia="Calibri Light"/>
          <w:rtl w:val="0"/>
          <w:lang w:val="en-US"/>
        </w:rPr>
        <w:t>, wil</w:t>
      </w:r>
      <w:r>
        <w:rPr>
          <w:rStyle w:val="None"/>
          <w:rFonts w:ascii="Calibri Light" w:cs="Calibri Light" w:hAnsi="Calibri Light" w:eastAsia="Calibri Light"/>
          <w:rtl w:val="0"/>
        </w:rPr>
        <w:t>ā</w:t>
      </w:r>
      <w:r>
        <w:rPr>
          <w:rStyle w:val="None"/>
          <w:rFonts w:ascii="Calibri Light" w:cs="Calibri Light" w:hAnsi="Calibri Light" w:eastAsia="Calibri Light"/>
          <w:rtl w:val="0"/>
        </w:rPr>
        <w:t>ya, barak</w:t>
      </w:r>
      <w:r>
        <w:rPr>
          <w:rStyle w:val="None"/>
          <w:rFonts w:ascii="Calibri Light" w:cs="Calibri Light" w:hAnsi="Calibri Light" w:eastAsia="Calibri Light"/>
          <w:rtl w:val="0"/>
        </w:rPr>
        <w:t>ā</w:t>
      </w:r>
      <w:r>
        <w:rPr>
          <w:rStyle w:val="None"/>
          <w:rFonts w:ascii="Calibri Light" w:cs="Calibri Light" w:hAnsi="Calibri Light" w:eastAsia="Calibri Light"/>
          <w:rtl w:val="0"/>
          <w:lang w:val="en-US"/>
        </w:rPr>
        <w:t>, and kar</w:t>
      </w:r>
      <w:r>
        <w:rPr>
          <w:rStyle w:val="None"/>
          <w:rFonts w:ascii="Calibri Light" w:cs="Calibri Light" w:hAnsi="Calibri Light" w:eastAsia="Calibri Light"/>
          <w:rtl w:val="0"/>
        </w:rPr>
        <w:t>ā</w:t>
      </w:r>
      <w:r>
        <w:rPr>
          <w:rStyle w:val="None"/>
          <w:rFonts w:ascii="Calibri Light" w:cs="Calibri Light" w:hAnsi="Calibri Light" w:eastAsia="Calibri Light"/>
          <w:rtl w:val="0"/>
          <w:lang w:val="en-US"/>
        </w:rPr>
        <w:t>mat in Mappila hagiographical tradition sanctioned internal canonization of sainthood and promoted the acceptable saintly paradigm of Islam. This paper mainly focuses on how the sainthood construction in m</w:t>
      </w:r>
      <w:r>
        <w:rPr>
          <w:rStyle w:val="None"/>
          <w:rFonts w:ascii="Calibri Light" w:cs="Calibri Light" w:hAnsi="Calibri Light" w:eastAsia="Calibri Light"/>
          <w:rtl w:val="0"/>
        </w:rPr>
        <w:t>ā</w:t>
      </w:r>
      <w:r>
        <w:rPr>
          <w:rStyle w:val="None"/>
          <w:rFonts w:ascii="Calibri Light" w:cs="Calibri Light" w:hAnsi="Calibri Light" w:eastAsia="Calibri Light"/>
          <w:rtl w:val="0"/>
        </w:rPr>
        <w:t>l</w:t>
      </w:r>
      <w:r>
        <w:rPr>
          <w:rStyle w:val="None"/>
          <w:rFonts w:ascii="Calibri Light" w:cs="Calibri Light" w:hAnsi="Calibri Light" w:eastAsia="Calibri Light"/>
          <w:rtl w:val="0"/>
        </w:rPr>
        <w:t xml:space="preserve">ā </w:t>
      </w:r>
      <w:r>
        <w:rPr>
          <w:rStyle w:val="None"/>
          <w:rFonts w:ascii="Calibri Light" w:cs="Calibri Light" w:hAnsi="Calibri Light" w:eastAsia="Calibri Light"/>
          <w:rtl w:val="0"/>
          <w:lang w:val="en-US"/>
        </w:rPr>
        <w:t>literature exhibit a flexible literary space for interaction of personal piety, saint worship, and social life in Malabar? Moreover, theologically how the recitation of m</w:t>
      </w:r>
      <w:r>
        <w:rPr>
          <w:rStyle w:val="None"/>
          <w:rFonts w:ascii="Calibri Light" w:cs="Calibri Light" w:hAnsi="Calibri Light" w:eastAsia="Calibri Light"/>
          <w:rtl w:val="0"/>
        </w:rPr>
        <w:t>ā</w:t>
      </w:r>
      <w:r>
        <w:rPr>
          <w:rStyle w:val="None"/>
          <w:rFonts w:ascii="Calibri Light" w:cs="Calibri Light" w:hAnsi="Calibri Light" w:eastAsia="Calibri Light"/>
          <w:rtl w:val="0"/>
        </w:rPr>
        <w:t>l</w:t>
      </w:r>
      <w:r>
        <w:rPr>
          <w:rStyle w:val="None"/>
          <w:rFonts w:ascii="Calibri Light" w:cs="Calibri Light" w:hAnsi="Calibri Light" w:eastAsia="Calibri Light"/>
          <w:rtl w:val="0"/>
        </w:rPr>
        <w:t xml:space="preserve">ā </w:t>
      </w:r>
      <w:r>
        <w:rPr>
          <w:rStyle w:val="None"/>
          <w:rFonts w:ascii="Calibri Light" w:cs="Calibri Light" w:hAnsi="Calibri Light" w:eastAsia="Calibri Light"/>
          <w:rtl w:val="0"/>
          <w:lang w:val="en-US"/>
        </w:rPr>
        <w:t>validate the significant role in the development of Sufi/saintly piety? From the social history perspective, how these 'sacred hagiographies' address and reveal facets of belief and attitude allowing us to understand the nature of traditions and why collective memory of saints associated them as an intercessor, guide, leader, and protector for Mappilas.</w:t>
      </w:r>
    </w:p>
    <w:p>
      <w:pPr>
        <w:pStyle w:val="Body"/>
        <w:jc w:val="both"/>
      </w:pPr>
    </w:p>
    <w:p>
      <w:pPr>
        <w:pStyle w:val="Body"/>
        <w:jc w:val="both"/>
        <w:rPr>
          <w:rStyle w:val="Hyperlink.0"/>
        </w:rPr>
      </w:pPr>
      <w:r>
        <w:rPr>
          <w:rStyle w:val="Hyperlink.0"/>
          <w:rtl w:val="0"/>
          <w:lang w:val="en-US"/>
        </w:rPr>
        <w:t>8-Syed Mohammed Faisal, Postdoctoral Fellow, International Institute of Information Technology, Bangalore</w:t>
      </w:r>
    </w:p>
    <w:p>
      <w:pPr>
        <w:pStyle w:val="Body"/>
        <w:jc w:val="both"/>
        <w:rPr>
          <w:rStyle w:val="Hyperlink.0"/>
        </w:rPr>
      </w:pPr>
      <w:r>
        <w:rPr>
          <w:rStyle w:val="Hyperlink.0"/>
          <w:rtl w:val="0"/>
          <w:lang w:val="fr-FR"/>
        </w:rPr>
        <w:t>write2faisal@gmail.com</w:t>
      </w:r>
    </w:p>
    <w:p>
      <w:pPr>
        <w:pStyle w:val="Body"/>
        <w:jc w:val="both"/>
        <w:rPr>
          <w:rFonts w:ascii="Calibri Light" w:cs="Calibri Light" w:hAnsi="Calibri Light" w:eastAsia="Calibri Light"/>
          <w:b w:val="1"/>
          <w:bCs w:val="1"/>
        </w:rPr>
      </w:pPr>
    </w:p>
    <w:p>
      <w:pPr>
        <w:pStyle w:val="Body"/>
        <w:jc w:val="center"/>
        <w:rPr>
          <w:rStyle w:val="Hyperlink.0"/>
        </w:rPr>
      </w:pPr>
      <w:r>
        <w:rPr>
          <w:rStyle w:val="Hyperlink.0"/>
          <w:rtl w:val="0"/>
          <w:lang w:val="it-IT"/>
        </w:rPr>
        <w:t>Vasco Da Gama</w:t>
      </w:r>
      <w:r>
        <w:rPr>
          <w:rStyle w:val="Hyperlink.0"/>
          <w:rtl w:val="0"/>
        </w:rPr>
        <w:t>’</w:t>
      </w:r>
      <w:r>
        <w:rPr>
          <w:rStyle w:val="Hyperlink.0"/>
          <w:rtl w:val="0"/>
          <w:lang w:val="en-US"/>
        </w:rPr>
        <w:t>s Gift(s): Anthropology of a colonial moment</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 xml:space="preserve">The paper investigates the first meeting between Vasco da Gama and the southern Indian ruler Zamorin in Calicut. In the meeting Zamorin rejects the meagre gifts they present to him. The ruler demands that to trade on the coast of Calicut they should have brought gold and other precious items as gifts. There is a fundamental discrepancy in expectations from the gift exchange between the two. Vasco da Gama claims that he had voyaged to build alliances with Christian kings for trade. The king, not being Christian, does not comprehend this invocation of religious brotherhood, rather is offended and says </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What gifts are these? Have you come to discover people or stones?</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 This misunderstanding leads to breakdown in communication. Vasco Da Gama and his fleet are forced to flee, barely escaping the wrath of the King. Later years, they return and colonise with brute violence.   The paper argues that Vasco Da Gama mistakes Zamorin to be a Christian as he invokes religious brotherhood as the basis of contract. His offer of contract draws on the trust produced by shared belonging to the Christian community. Hence, he demonstrates a certain incredulity to Zamorin</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s gift based culture of constructing segmented-solidarities. Here, unlike the Christian context, gift transaction was a tool of mutual recognition and a licence to trade, enmeshed in one. The paper converses anthropology of exchange with the literature on kingship in India and beyond. It will analyse the distinctiveness of the political-theological conception implicit in colonial European trade cultures to understand the intolerance it produces. It then compares it to the significance of relationship between gifts/prestations, matrilineal kinship cultures and commerce in non-modern forms of exchanges on the west coast of India.</w:t>
      </w:r>
    </w:p>
    <w:p>
      <w:pPr>
        <w:pStyle w:val="Body"/>
        <w:jc w:val="both"/>
      </w:pPr>
    </w:p>
    <w:p>
      <w:pPr>
        <w:pStyle w:val="Body"/>
        <w:jc w:val="both"/>
        <w:rPr>
          <w:rStyle w:val="None"/>
          <w:rFonts w:ascii="Calibri Light" w:cs="Calibri Light" w:hAnsi="Calibri Light" w:eastAsia="Calibri Light"/>
          <w:b w:val="1"/>
          <w:bCs w:val="1"/>
          <w:color w:val="000000"/>
          <w:u w:color="000000"/>
        </w:rPr>
      </w:pPr>
      <w:r>
        <w:rPr>
          <w:rStyle w:val="None"/>
          <w:rFonts w:ascii="Calibri Light" w:cs="Calibri Light" w:hAnsi="Calibri Light" w:eastAsia="Calibri Light"/>
          <w:b w:val="1"/>
          <w:bCs w:val="1"/>
          <w:color w:val="000000"/>
          <w:u w:color="000000"/>
          <w:rtl w:val="0"/>
          <w:lang w:val="en-US"/>
        </w:rPr>
        <w:t>9-Nandagopal Menon, Research Fellow, Center for Modern Indian Studies, University of G</w:t>
      </w:r>
      <w:r>
        <w:rPr>
          <w:rStyle w:val="None"/>
          <w:rFonts w:ascii="Calibri Light" w:cs="Calibri Light" w:hAnsi="Calibri Light" w:eastAsia="Calibri Light"/>
          <w:b w:val="1"/>
          <w:bCs w:val="1"/>
          <w:color w:val="000000"/>
          <w:u w:color="000000"/>
          <w:rtl w:val="0"/>
          <w:lang w:val="sv-SE"/>
        </w:rPr>
        <w:t>ö</w:t>
      </w:r>
      <w:r>
        <w:rPr>
          <w:rStyle w:val="None"/>
          <w:rFonts w:ascii="Calibri Light" w:cs="Calibri Light" w:hAnsi="Calibri Light" w:eastAsia="Calibri Light"/>
          <w:b w:val="1"/>
          <w:bCs w:val="1"/>
          <w:color w:val="000000"/>
          <w:u w:color="000000"/>
          <w:rtl w:val="0"/>
        </w:rPr>
        <w:t>ttingen</w:t>
      </w:r>
    </w:p>
    <w:p>
      <w:pPr>
        <w:pStyle w:val="Body"/>
        <w:jc w:val="both"/>
        <w:rPr>
          <w:rStyle w:val="None"/>
          <w:rFonts w:ascii="Calibri Light" w:cs="Calibri Light" w:hAnsi="Calibri Light" w:eastAsia="Calibri Light"/>
          <w:b w:val="1"/>
          <w:bCs w:val="1"/>
          <w:color w:val="000000"/>
          <w:u w:color="000000"/>
        </w:rPr>
      </w:pPr>
      <w:r>
        <w:rPr>
          <w:rStyle w:val="None"/>
          <w:rFonts w:ascii="Calibri Light" w:cs="Calibri Light" w:hAnsi="Calibri Light" w:eastAsia="Calibri Light"/>
          <w:b w:val="1"/>
          <w:bCs w:val="1"/>
          <w:color w:val="000000"/>
          <w:u w:color="000000"/>
          <w:rtl w:val="0"/>
        </w:rPr>
        <w:t>nandagopal.menon@cemis.uni-goettingen.de</w:t>
      </w:r>
    </w:p>
    <w:p>
      <w:pPr>
        <w:pStyle w:val="Body"/>
        <w:jc w:val="both"/>
        <w:rPr>
          <w:rStyle w:val="None"/>
          <w:rFonts w:ascii="Calibri Light" w:cs="Calibri Light" w:hAnsi="Calibri Light" w:eastAsia="Calibri Light"/>
          <w:b w:val="1"/>
          <w:bCs w:val="1"/>
          <w:color w:val="000000"/>
          <w:u w:color="000000"/>
        </w:rPr>
      </w:pPr>
    </w:p>
    <w:p>
      <w:pPr>
        <w:pStyle w:val="Body"/>
        <w:jc w:val="center"/>
        <w:rPr>
          <w:rStyle w:val="None"/>
          <w:rFonts w:ascii="Calibri Light" w:cs="Calibri Light" w:hAnsi="Calibri Light" w:eastAsia="Calibri Light"/>
          <w:b w:val="1"/>
          <w:bCs w:val="1"/>
          <w:color w:val="000000"/>
          <w:u w:color="000000"/>
        </w:rPr>
      </w:pPr>
      <w:r>
        <w:rPr>
          <w:rStyle w:val="None"/>
          <w:rFonts w:ascii="Calibri Light" w:cs="Calibri Light" w:hAnsi="Calibri Light" w:eastAsia="Calibri Light"/>
          <w:b w:val="1"/>
          <w:bCs w:val="1"/>
          <w:color w:val="000000"/>
          <w:u w:color="000000"/>
          <w:rtl w:val="0"/>
          <w:lang w:val="en-US"/>
        </w:rPr>
        <w:t>Who is a Wali? Sectarianism, Kinship and Social Imaginaries</w:t>
      </w:r>
    </w:p>
    <w:p>
      <w:pPr>
        <w:pStyle w:val="Body"/>
        <w:jc w:val="both"/>
        <w:rPr>
          <w:rStyle w:val="None"/>
          <w:rFonts w:ascii="Calibri Light" w:cs="Calibri Light" w:hAnsi="Calibri Light" w:eastAsia="Calibri Light"/>
        </w:rPr>
      </w:pPr>
      <w:r>
        <w:rPr>
          <w:rStyle w:val="None"/>
          <w:rFonts w:ascii="Calibri" w:cs="Calibri" w:hAnsi="Calibri" w:eastAsia="Calibri"/>
          <w:color w:val="000000"/>
          <w:sz w:val="20"/>
          <w:szCs w:val="20"/>
          <w:u w:color="000000"/>
          <w:rtl w:val="0"/>
          <w:lang w:val="en-US"/>
        </w:rPr>
        <w:t> </w:t>
      </w:r>
      <w:r>
        <w:rPr>
          <w:rStyle w:val="None"/>
          <w:rFonts w:ascii="Calibri Light" w:cs="Calibri Light" w:hAnsi="Calibri Light" w:eastAsia="Calibri Light"/>
          <w:rtl w:val="0"/>
          <w:lang w:val="en-US"/>
        </w:rPr>
        <w:t>Disagreements about the recognition and veneration of awliya (saints) have defined the broad contours of intra-Islamic divisions through the centuries and have triggered innumerable polemical/apologetical discourses, formation of rival theologies, organisations and educational institutions. Given this background, my paper presents an ethnography of a controversy about the growing tomb of a Kerala alim (religious scholar) and the resultant conflict between his male children/grand children who belong to two different theological streams within the faith - one of the traditional, Sunni school that endorses the incident as a karamat (wonder) and proclaims the alim is a wali, and the rival modernist, reformist Jamaat-e-Islami who reject the incident as a manipulation of the grave and the precursor to the intitiation of an unIslamic practice of awliya 'worship' and tomb visitation.</w:t>
      </w:r>
      <w:r>
        <w:rPr>
          <w:rStyle w:val="None"/>
          <w:rFonts w:ascii="Calibri Light" w:cs="Calibri Light" w:hAnsi="Calibri Light" w:eastAsia="Calibri Light"/>
          <w:rtl w:val="0"/>
        </w:rPr>
        <w:t> </w:t>
      </w:r>
      <w:r>
        <w:rPr>
          <w:rStyle w:val="None"/>
          <w:rFonts w:ascii="Calibri Light" w:cs="Calibri Light" w:hAnsi="Calibri Light" w:eastAsia="Calibri Light"/>
          <w:rtl w:val="0"/>
          <w:lang w:val="en-US"/>
        </w:rPr>
        <w:t>I use this controversy to think how the making and unmaking of the alim as a wali, of intra-Islamic fissures and of kinship bonds are processes that are inseparable from one another, and also to reflect on the imaginaries articulated by the figure of the wali who often exceeds and escapes the grasp of his familial and theological kin.</w:t>
      </w:r>
    </w:p>
    <w:p>
      <w:pPr>
        <w:pStyle w:val="Body"/>
        <w:jc w:val="both"/>
        <w:rPr>
          <w:rFonts w:ascii="Calibri Light" w:cs="Calibri Light" w:hAnsi="Calibri Light" w:eastAsia="Calibri Light"/>
        </w:rPr>
      </w:pPr>
    </w:p>
    <w:p>
      <w:pPr>
        <w:pStyle w:val="Body"/>
        <w:jc w:val="both"/>
      </w:pPr>
      <w:r>
        <w:rPr>
          <w:rStyle w:val="Hyperlink.0"/>
          <w:rtl w:val="0"/>
          <w:lang w:val="en-US"/>
        </w:rPr>
        <w:t>10-Visakh M S, PhD Scholar, Department of Humanities and Social Sciences, IIT Madras</w:t>
      </w:r>
    </w:p>
    <w:p>
      <w:pPr>
        <w:pStyle w:val="Body"/>
        <w:jc w:val="both"/>
        <w:rPr>
          <w:rStyle w:val="Hyperlink.0"/>
        </w:rPr>
      </w:pPr>
      <w:r>
        <w:rPr>
          <w:rStyle w:val="Hyperlink.0"/>
          <w:rtl w:val="0"/>
        </w:rPr>
        <w:t>visakhms2009@gmail.com</w:t>
      </w:r>
    </w:p>
    <w:p>
      <w:pPr>
        <w:pStyle w:val="Body"/>
        <w:jc w:val="both"/>
        <w:rPr>
          <w:rFonts w:ascii="Calibri Light" w:cs="Calibri Light" w:hAnsi="Calibri Light" w:eastAsia="Calibri Light"/>
          <w:b w:val="1"/>
          <w:bCs w:val="1"/>
        </w:rPr>
      </w:pPr>
    </w:p>
    <w:p>
      <w:pPr>
        <w:pStyle w:val="Body"/>
        <w:jc w:val="center"/>
        <w:rPr>
          <w:rStyle w:val="Hyperlink.0"/>
        </w:rPr>
      </w:pPr>
      <w:r>
        <w:rPr>
          <w:rStyle w:val="Hyperlink.0"/>
          <w:rtl w:val="0"/>
          <w:lang w:val="en-US"/>
        </w:rPr>
        <w:t>Configuring Religious Authority: Embodied Knowledge, Neoliberal Developmentalism and the Place of Ulama in Sunni Muslim Self- Fashioning, Kerala, South India</w:t>
      </w:r>
    </w:p>
    <w:p>
      <w:pPr>
        <w:pStyle w:val="Body"/>
        <w:jc w:val="both"/>
      </w:pPr>
      <w:r>
        <w:rPr>
          <w:rStyle w:val="None"/>
          <w:rFonts w:ascii="Calibri Light" w:cs="Calibri Light" w:hAnsi="Calibri Light" w:eastAsia="Calibri Light"/>
          <w:rtl w:val="0"/>
          <w:lang w:val="en-US"/>
        </w:rPr>
        <w:t xml:space="preserve">The paper seeks to explore how a traditionalist Sunni Muslim group in Kerala configures religious authority of ulama through a new discourse on embodied knowledge and its personalized transmission. Coupled with an intra-Islamic critique of Islamic reformism and </w:t>
      </w:r>
      <w:r>
        <w:rPr>
          <w:rStyle w:val="None"/>
          <w:rFonts w:ascii="Calibri Light" w:cs="Calibri Light" w:hAnsi="Calibri Light" w:eastAsia="Calibri Light"/>
          <w:rtl w:val="0"/>
        </w:rPr>
        <w:t>‘</w:t>
      </w:r>
      <w:r>
        <w:rPr>
          <w:rStyle w:val="None"/>
          <w:rFonts w:ascii="Calibri Light" w:cs="Calibri Light" w:hAnsi="Calibri Light" w:eastAsia="Calibri Light"/>
          <w:rtl w:val="0"/>
          <w:lang w:val="de-DE"/>
        </w:rPr>
        <w:t>western</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 xml:space="preserve">modernity, such traditionalist attempts aimed at refashioning the religious authority of ulama foreground the embodied, culturally embedded, spiritual, ethical and affective aspects of </w:t>
      </w:r>
      <w:r>
        <w:rPr>
          <w:rStyle w:val="None"/>
          <w:rFonts w:ascii="Calibri Light" w:cs="Calibri Light" w:hAnsi="Calibri Light" w:eastAsia="Calibri Light"/>
          <w:rtl w:val="0"/>
        </w:rPr>
        <w:t>‘</w:t>
      </w:r>
      <w:r>
        <w:rPr>
          <w:rStyle w:val="None"/>
          <w:rFonts w:ascii="Calibri Light" w:cs="Calibri Light" w:hAnsi="Calibri Light" w:eastAsia="Calibri Light"/>
          <w:rtl w:val="0"/>
          <w:lang w:val="fr-FR"/>
        </w:rPr>
        <w:t>traditional</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Islam in Kerala. First, the paper delineates this new traditionalist discourse on the religious authority of ulama and its implications on the Sunni Muslim self-fashioning in Kerala</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s socio-cultural milieu. Second, the paper explores the socio-political conditions that facilitate the emergence of this new traditionalist discourse and argues that it needs to be located in the context of the wider socio-economic change within the community, facilitated by structural as well as cultural forces of globalization viz. heightened transnational connections, cultural and intellectual flows, proliferation of electronic media and in particular, the growth of a neoliberal economy. These transformations brought about by globalization have entailed the emergence of a traditionalist ulama class with expertise in both religious and secular education and given a new impetus to the traditionalist configuration of the authoritative in Islam. The traditionalist ulama class plays an instrumental role not just in providing legitimations to the traditionalist notions of the authoritative but also by grounding it within the discourse of neoliberal developmentalism in Kerala. The final section of the paper looks at the implications of the traditionalist refashioning of the religious authority of ulama to the Muslim community in Kerala, critically exploring their engagement with state, civil society and public sphere. How do we understand these engagements vis-</w:t>
      </w:r>
      <w:r>
        <w:rPr>
          <w:rStyle w:val="None"/>
          <w:rFonts w:ascii="Calibri Light" w:cs="Calibri Light" w:hAnsi="Calibri Light" w:eastAsia="Calibri Light"/>
          <w:rtl w:val="0"/>
          <w:lang w:val="fr-FR"/>
        </w:rPr>
        <w:t>à</w:t>
      </w:r>
      <w:r>
        <w:rPr>
          <w:rStyle w:val="None"/>
          <w:rFonts w:ascii="Calibri Light" w:cs="Calibri Light" w:hAnsi="Calibri Light" w:eastAsia="Calibri Light"/>
          <w:rtl w:val="0"/>
          <w:lang w:val="en-US"/>
        </w:rPr>
        <w:t>-vis the emerging relationship between the secular and religious within the community in the socio-political context of contemporary Kerala?</w:t>
      </w:r>
    </w:p>
    <w:p>
      <w:pPr>
        <w:pStyle w:val="Body"/>
        <w:jc w:val="both"/>
      </w:pPr>
    </w:p>
    <w:p>
      <w:pPr>
        <w:pStyle w:val="Body"/>
        <w:jc w:val="both"/>
        <w:rPr>
          <w:rStyle w:val="None"/>
          <w:rFonts w:ascii="-webkit-standard" w:cs="-webkit-standard" w:hAnsi="-webkit-standard" w:eastAsia="-webkit-standard"/>
          <w:color w:val="000000"/>
          <w:u w:color="000000"/>
        </w:rPr>
      </w:pPr>
      <w:r>
        <w:rPr>
          <w:rStyle w:val="Hyperlink.0"/>
          <w:rtl w:val="0"/>
          <w:lang w:val="en-US"/>
        </w:rPr>
        <w:t>11-Anish. V. R., Assistant Professor, Department of Political Science, S.A.R.B.T.M Govt. College, Koyilandy</w:t>
      </w:r>
    </w:p>
    <w:p>
      <w:pPr>
        <w:pStyle w:val="Body"/>
        <w:jc w:val="both"/>
        <w:rPr>
          <w:rStyle w:val="Hyperlink.0"/>
        </w:rPr>
      </w:pPr>
      <w:r>
        <w:rPr>
          <w:rStyle w:val="Hyperlink.0"/>
        </w:rPr>
        <w:fldChar w:fldCharType="begin" w:fldLock="0"/>
      </w:r>
      <w:r>
        <w:rPr>
          <w:rStyle w:val="Hyperlink.0"/>
        </w:rPr>
        <w:instrText xml:space="preserve"> HYPERLINK "mailto:anish.vr1@gmail.com"</w:instrText>
      </w:r>
      <w:r>
        <w:rPr>
          <w:rStyle w:val="Hyperlink.0"/>
        </w:rPr>
        <w:fldChar w:fldCharType="separate" w:fldLock="0"/>
      </w:r>
      <w:r>
        <w:rPr>
          <w:rStyle w:val="Hyperlink.0"/>
          <w:rtl w:val="0"/>
          <w:lang w:val="it-IT"/>
        </w:rPr>
        <w:t>anish.vr1@gmail.com</w:t>
      </w:r>
      <w:r>
        <w:rPr/>
        <w:fldChar w:fldCharType="end" w:fldLock="0"/>
      </w:r>
    </w:p>
    <w:p>
      <w:pPr>
        <w:pStyle w:val="Body"/>
        <w:jc w:val="both"/>
        <w:rPr>
          <w:rFonts w:ascii="Calibri Light" w:cs="Calibri Light" w:hAnsi="Calibri Light" w:eastAsia="Calibri Light"/>
          <w:b w:val="1"/>
          <w:bCs w:val="1"/>
        </w:rPr>
      </w:pPr>
    </w:p>
    <w:p>
      <w:pPr>
        <w:pStyle w:val="Body"/>
        <w:jc w:val="center"/>
        <w:rPr>
          <w:rStyle w:val="None"/>
          <w:rFonts w:ascii="Calibri Light" w:cs="Calibri Light" w:hAnsi="Calibri Light" w:eastAsia="Calibri Light"/>
          <w:b w:val="1"/>
          <w:bCs w:val="1"/>
          <w:color w:val="70ad47"/>
          <w:u w:color="70ad47"/>
        </w:rPr>
      </w:pPr>
      <w:r>
        <w:rPr>
          <w:rStyle w:val="Hyperlink.0"/>
          <w:rtl w:val="0"/>
          <w:lang w:val="en-US"/>
        </w:rPr>
        <w:t>Myths, religious beliefs and formation of a caste: Intersection of Subalternity and belief within Pulayas, a case study from South Kerala</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The paper attempts to explore the relation between myths of origin, various types of religious beliefs/forms (caste practices, priesthood or deity forms) and their role in constituting and permeating a self-portrait of a caste. The study is based on the field work (with limited sample size) conducted from random interviewees drawn from the Pulaya caste of Southern Kerala particularly districts of Pathanamthitta and Kottayam. The study aims to investigate how the idea of being in a subaltern position (in this case a Pulaya person</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s conscious expressiveness regarding one</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 xml:space="preserve">s caste or religious identity need not necessarily be subordinate) produces a sense of concreteness-a sort of </w:t>
      </w:r>
      <w:r>
        <w:rPr>
          <w:rStyle w:val="None"/>
          <w:rFonts w:ascii="Calibri Light" w:cs="Calibri Light" w:hAnsi="Calibri Light" w:eastAsia="Calibri Light"/>
          <w:i w:val="1"/>
          <w:iCs w:val="1"/>
          <w:rtl w:val="0"/>
          <w:lang w:val="en-US"/>
        </w:rPr>
        <w:t>self-definition</w:t>
      </w:r>
      <w:r>
        <w:rPr>
          <w:rStyle w:val="None"/>
          <w:rFonts w:ascii="Calibri Light" w:cs="Calibri Light" w:hAnsi="Calibri Light" w:eastAsia="Calibri Light"/>
          <w:rtl w:val="0"/>
          <w:lang w:val="en-US"/>
        </w:rPr>
        <w:t xml:space="preserve">-across time and space, which embodies both verification as well as escapes it. Through narrating stories of caste-origin or primordial claims regarding ownership of land/decline of caste position Pulayas towards a narrative composed of a golden past, a stage of stagnation, decay and subsequent decline common to many castes. However, importantly within these stories is the </w:t>
      </w:r>
      <w:r>
        <w:rPr>
          <w:rStyle w:val="None"/>
          <w:rFonts w:ascii="Calibri Light" w:cs="Calibri Light" w:hAnsi="Calibri Light" w:eastAsia="Calibri Light"/>
          <w:i w:val="1"/>
          <w:iCs w:val="1"/>
          <w:rtl w:val="0"/>
          <w:lang w:val="en-US"/>
        </w:rPr>
        <w:t>belief</w:t>
      </w:r>
      <w:r>
        <w:rPr>
          <w:rStyle w:val="None"/>
          <w:rFonts w:ascii="Calibri Light" w:cs="Calibri Light" w:hAnsi="Calibri Light" w:eastAsia="Calibri Light"/>
          <w:rtl w:val="0"/>
          <w:lang w:val="en-US"/>
        </w:rPr>
        <w:t xml:space="preserve"> of the existence of a concrete image of a Pulaya (persistent through myths of kings, legends, of heroes worship and deeds of ancestors). Such a narrative a never a distant element but is always contemporaneous with the present. The paper attempts to explore how religious myths have been continuously drawn to portray an image of a Pulaya and their role in producing a state of subalternity ((containing both elements of resistance as well as consent). It attempts to relate between subalternity and religion; how has been nurtured through religious beliefs reinforcing conditions of dominance as well as challenging them. The paper attempts to explore the role of myths and rites in perpetuating a state of subalternity one that legitimizes subordination, but one that also provides window to engender scope for constructing resistance via elements inherent to these same myths or rites. Through exploring subaltern religious beliefs/myths etc. the paper attempts to explore the nature of subaltern consciousness, how power relations operate through subalternity (religious beliefs) through co-opting and subjugating it and how they are contested by the subaltern.  The paper beyond the case study, aims to delineate how religious rites/myths or common sense (a category used by Gramsci to point to the wide world of folklore, popular religion) acts as a parallel world of experience to, composed of categories often unbounded or indeterminate pointing towards indefinite categories used by people in everyday life which have been prevalent for long time in Kerala.</w:t>
      </w:r>
    </w:p>
    <w:p>
      <w:pPr>
        <w:pStyle w:val="Body"/>
        <w:jc w:val="both"/>
      </w:pPr>
    </w:p>
    <w:p>
      <w:pPr>
        <w:pStyle w:val="No Spacing"/>
        <w:jc w:val="both"/>
        <w:rPr>
          <w:rStyle w:val="None"/>
          <w:rFonts w:ascii="Calibri Light" w:cs="Calibri Light" w:hAnsi="Calibri Light" w:eastAsia="Calibri Light"/>
          <w:b w:val="1"/>
          <w:bCs w:val="1"/>
          <w:sz w:val="24"/>
          <w:szCs w:val="24"/>
          <w:lang w:val="en-US"/>
        </w:rPr>
      </w:pPr>
      <w:r>
        <w:rPr>
          <w:rStyle w:val="None"/>
          <w:rFonts w:ascii="Calibri Light" w:cs="Calibri Light" w:hAnsi="Calibri Light" w:eastAsia="Calibri Light"/>
          <w:b w:val="1"/>
          <w:bCs w:val="1"/>
          <w:sz w:val="24"/>
          <w:szCs w:val="24"/>
          <w:rtl w:val="0"/>
          <w:lang w:val="en-US"/>
        </w:rPr>
        <w:t>12-Abhilash Malayil The Hebrew University of Jerusalem</w:t>
      </w:r>
    </w:p>
    <w:p>
      <w:pPr>
        <w:pStyle w:val="No Spacing"/>
        <w:jc w:val="both"/>
        <w:rPr>
          <w:rStyle w:val="Hyperlink.2"/>
          <w:rFonts w:ascii="Calibri Light" w:cs="Calibri Light" w:hAnsi="Calibri Light" w:eastAsia="Calibri Light"/>
          <w:b w:val="1"/>
          <w:bCs w:val="1"/>
          <w:sz w:val="24"/>
          <w:szCs w:val="24"/>
          <w:lang w:val="en-US"/>
        </w:rPr>
      </w:pPr>
      <w:r>
        <w:rPr>
          <w:rStyle w:val="Hyperlink.2"/>
          <w:rFonts w:ascii="Calibri Light" w:cs="Calibri Light" w:hAnsi="Calibri Light" w:eastAsia="Calibri Light"/>
          <w:b w:val="1"/>
          <w:bCs w:val="1"/>
          <w:sz w:val="24"/>
          <w:szCs w:val="24"/>
          <w:lang w:val="en-US"/>
        </w:rPr>
        <w:fldChar w:fldCharType="begin" w:fldLock="0"/>
      </w:r>
      <w:r>
        <w:rPr>
          <w:rStyle w:val="Hyperlink.2"/>
          <w:rFonts w:ascii="Calibri Light" w:cs="Calibri Light" w:hAnsi="Calibri Light" w:eastAsia="Calibri Light"/>
          <w:b w:val="1"/>
          <w:bCs w:val="1"/>
          <w:sz w:val="24"/>
          <w:szCs w:val="24"/>
          <w:lang w:val="en-US"/>
        </w:rPr>
        <w:instrText xml:space="preserve"> HYPERLINK "mailto:abhilashmalayil@gmail.com"</w:instrText>
      </w:r>
      <w:r>
        <w:rPr>
          <w:rStyle w:val="Hyperlink.2"/>
          <w:rFonts w:ascii="Calibri Light" w:cs="Calibri Light" w:hAnsi="Calibri Light" w:eastAsia="Calibri Light"/>
          <w:b w:val="1"/>
          <w:bCs w:val="1"/>
          <w:sz w:val="24"/>
          <w:szCs w:val="24"/>
          <w:lang w:val="en-US"/>
        </w:rPr>
        <w:fldChar w:fldCharType="separate" w:fldLock="0"/>
      </w:r>
      <w:r>
        <w:rPr>
          <w:rStyle w:val="Hyperlink.2"/>
          <w:rFonts w:ascii="Calibri Light" w:cs="Calibri Light" w:hAnsi="Calibri Light" w:eastAsia="Calibri Light"/>
          <w:b w:val="1"/>
          <w:bCs w:val="1"/>
          <w:sz w:val="24"/>
          <w:szCs w:val="24"/>
          <w:rtl w:val="0"/>
          <w:lang w:val="en-US"/>
        </w:rPr>
        <w:t>abhilashmalayil@gmail.com</w:t>
      </w:r>
      <w:r>
        <w:rPr>
          <w:lang w:val="en-US"/>
        </w:rPr>
        <w:fldChar w:fldCharType="end" w:fldLock="0"/>
      </w:r>
    </w:p>
    <w:p>
      <w:pPr>
        <w:pStyle w:val="Body"/>
        <w:jc w:val="both"/>
        <w:rPr>
          <w:rFonts w:ascii="Calibri Light" w:cs="Calibri Light" w:hAnsi="Calibri Light" w:eastAsia="Calibri Light"/>
        </w:rPr>
      </w:pPr>
    </w:p>
    <w:p>
      <w:pPr>
        <w:pStyle w:val="Body"/>
        <w:jc w:val="center"/>
        <w:rPr>
          <w:rStyle w:val="Hyperlink.0"/>
        </w:rPr>
      </w:pPr>
      <w:r>
        <w:rPr>
          <w:rStyle w:val="Hyperlink.0"/>
          <w:rtl w:val="0"/>
        </w:rPr>
        <w:t>M</w:t>
      </w:r>
      <w:r>
        <w:rPr>
          <w:rStyle w:val="Hyperlink.0"/>
          <w:rtl w:val="0"/>
        </w:rPr>
        <w:t>ī</w:t>
      </w:r>
      <w:r>
        <w:rPr>
          <w:rStyle w:val="Hyperlink.0"/>
          <w:rtl w:val="0"/>
        </w:rPr>
        <w:t>(n)m</w:t>
      </w:r>
      <w:r>
        <w:rPr>
          <w:rStyle w:val="Hyperlink.0"/>
          <w:rtl w:val="0"/>
        </w:rPr>
        <w:t>āṃ</w:t>
      </w:r>
      <w:r>
        <w:rPr>
          <w:rStyle w:val="Hyperlink.0"/>
          <w:rtl w:val="0"/>
          <w:lang w:val="it-IT"/>
        </w:rPr>
        <w:t>sa: Fish-Meat, Na</w:t>
      </w:r>
      <w:r>
        <w:rPr>
          <w:rStyle w:val="Hyperlink.0"/>
          <w:rtl w:val="0"/>
        </w:rPr>
        <w:t>ṃ</w:t>
      </w:r>
      <w:r>
        <w:rPr>
          <w:rStyle w:val="Hyperlink.0"/>
          <w:rtl w:val="0"/>
        </w:rPr>
        <w:t>b</w:t>
      </w:r>
      <w:r>
        <w:rPr>
          <w:rStyle w:val="Hyperlink.0"/>
          <w:rtl w:val="0"/>
        </w:rPr>
        <w:t>ū</w:t>
      </w:r>
      <w:r>
        <w:rPr>
          <w:rStyle w:val="Hyperlink.0"/>
          <w:rtl w:val="0"/>
          <w:lang w:val="en-US"/>
        </w:rPr>
        <w:t>tiri Ritual and the Early Modern Political Conflict in C</w:t>
      </w:r>
      <w:r>
        <w:rPr>
          <w:rStyle w:val="Hyperlink.0"/>
          <w:rtl w:val="0"/>
        </w:rPr>
        <w:t>ā</w:t>
      </w:r>
      <w:r>
        <w:rPr>
          <w:rStyle w:val="Hyperlink.0"/>
          <w:rtl w:val="0"/>
        </w:rPr>
        <w:t>ttir</w:t>
      </w:r>
      <w:r>
        <w:rPr>
          <w:rStyle w:val="Hyperlink.0"/>
          <w:rtl w:val="0"/>
        </w:rPr>
        <w:t>āṅ</w:t>
      </w:r>
      <w:r>
        <w:rPr>
          <w:rStyle w:val="Hyperlink.0"/>
          <w:rtl w:val="0"/>
        </w:rPr>
        <w:t>ka</w:t>
      </w:r>
      <w:r>
        <w:rPr>
          <w:rStyle w:val="Hyperlink.0"/>
          <w:rtl w:val="0"/>
        </w:rPr>
        <w:t>ṃ</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rPr>
        <w:t>C</w:t>
      </w:r>
      <w:r>
        <w:rPr>
          <w:rStyle w:val="None"/>
          <w:rFonts w:ascii="Calibri Light" w:cs="Calibri Light" w:hAnsi="Calibri Light" w:eastAsia="Calibri Light"/>
          <w:rtl w:val="0"/>
        </w:rPr>
        <w:t>ā</w:t>
      </w:r>
      <w:r>
        <w:rPr>
          <w:rStyle w:val="None"/>
          <w:rFonts w:ascii="Calibri Light" w:cs="Calibri Light" w:hAnsi="Calibri Light" w:eastAsia="Calibri Light"/>
          <w:rtl w:val="0"/>
        </w:rPr>
        <w:t>ttir</w:t>
      </w:r>
      <w:r>
        <w:rPr>
          <w:rStyle w:val="None"/>
          <w:rFonts w:ascii="Calibri Light" w:cs="Calibri Light" w:hAnsi="Calibri Light" w:eastAsia="Calibri Light"/>
          <w:rtl w:val="0"/>
        </w:rPr>
        <w:t>āṅ</w:t>
      </w:r>
      <w:r>
        <w:rPr>
          <w:rStyle w:val="None"/>
          <w:rFonts w:ascii="Calibri Light" w:cs="Calibri Light" w:hAnsi="Calibri Light" w:eastAsia="Calibri Light"/>
          <w:rtl w:val="0"/>
          <w:lang w:val="en-US"/>
        </w:rPr>
        <w:t>kam (also known as Sanghaka</w:t>
      </w:r>
      <w:r>
        <w:rPr>
          <w:rStyle w:val="None"/>
          <w:rFonts w:ascii="Calibri Light" w:cs="Calibri Light" w:hAnsi="Calibri Light" w:eastAsia="Calibri Light"/>
          <w:rtl w:val="0"/>
        </w:rPr>
        <w:t>ḷ</w:t>
      </w:r>
      <w:r>
        <w:rPr>
          <w:rStyle w:val="None"/>
          <w:rFonts w:ascii="Calibri Light" w:cs="Calibri Light" w:hAnsi="Calibri Light" w:eastAsia="Calibri Light"/>
          <w:rtl w:val="0"/>
          <w:lang w:val="en-US"/>
        </w:rPr>
        <w:t>i) is one of the obscured art-forms of the Malayalam-speaking Brahmins or the Na</w:t>
      </w:r>
      <w:r>
        <w:rPr>
          <w:rStyle w:val="None"/>
          <w:rFonts w:ascii="Calibri Light" w:cs="Calibri Light" w:hAnsi="Calibri Light" w:eastAsia="Calibri Light"/>
          <w:rtl w:val="0"/>
        </w:rPr>
        <w:t>ṃ</w:t>
      </w:r>
      <w:r>
        <w:rPr>
          <w:rStyle w:val="None"/>
          <w:rFonts w:ascii="Calibri Light" w:cs="Calibri Light" w:hAnsi="Calibri Light" w:eastAsia="Calibri Light"/>
          <w:rtl w:val="0"/>
        </w:rPr>
        <w:t>b</w:t>
      </w:r>
      <w:r>
        <w:rPr>
          <w:rStyle w:val="None"/>
          <w:rFonts w:ascii="Calibri Light" w:cs="Calibri Light" w:hAnsi="Calibri Light" w:eastAsia="Calibri Light"/>
          <w:rtl w:val="0"/>
        </w:rPr>
        <w:t>ū</w:t>
      </w:r>
      <w:r>
        <w:rPr>
          <w:rStyle w:val="None"/>
          <w:rFonts w:ascii="Calibri Light" w:cs="Calibri Light" w:hAnsi="Calibri Light" w:eastAsia="Calibri Light"/>
          <w:rtl w:val="0"/>
          <w:lang w:val="en-US"/>
        </w:rPr>
        <w:t xml:space="preserve">tiris. It was often referred to as a </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new</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variety of ritual performance involving group-dance, formalized acting and utterance, and is staged exclusively by ordained groups (</w:t>
      </w:r>
      <w:r>
        <w:rPr>
          <w:rStyle w:val="None"/>
          <w:rFonts w:ascii="Calibri Light" w:cs="Calibri Light" w:hAnsi="Calibri Light" w:eastAsia="Calibri Light"/>
          <w:i w:val="1"/>
          <w:iCs w:val="1"/>
          <w:rtl w:val="0"/>
        </w:rPr>
        <w:t>y</w:t>
      </w:r>
      <w:r>
        <w:rPr>
          <w:rStyle w:val="None"/>
          <w:rFonts w:ascii="Calibri Light" w:cs="Calibri Light" w:hAnsi="Calibri Light" w:eastAsia="Calibri Light"/>
          <w:i w:val="1"/>
          <w:iCs w:val="1"/>
          <w:rtl w:val="0"/>
        </w:rPr>
        <w:t>ō</w:t>
      </w:r>
      <w:r>
        <w:rPr>
          <w:rStyle w:val="None"/>
          <w:rFonts w:ascii="Calibri Light" w:cs="Calibri Light" w:hAnsi="Calibri Light" w:eastAsia="Calibri Light"/>
          <w:i w:val="1"/>
          <w:iCs w:val="1"/>
          <w:rtl w:val="0"/>
          <w:lang w:val="en-US"/>
        </w:rPr>
        <w:t>gam</w:t>
      </w:r>
      <w:r>
        <w:rPr>
          <w:rStyle w:val="None"/>
          <w:rFonts w:ascii="Calibri Light" w:cs="Calibri Light" w:hAnsi="Calibri Light" w:eastAsia="Calibri Light"/>
          <w:rtl w:val="0"/>
          <w:lang w:val="en-US"/>
        </w:rPr>
        <w:t>) of young Na</w:t>
      </w:r>
      <w:r>
        <w:rPr>
          <w:rStyle w:val="None"/>
          <w:rFonts w:ascii="Calibri Light" w:cs="Calibri Light" w:hAnsi="Calibri Light" w:eastAsia="Calibri Light"/>
          <w:rtl w:val="0"/>
        </w:rPr>
        <w:t>ṃ</w:t>
      </w:r>
      <w:r>
        <w:rPr>
          <w:rStyle w:val="None"/>
          <w:rFonts w:ascii="Calibri Light" w:cs="Calibri Light" w:hAnsi="Calibri Light" w:eastAsia="Calibri Light"/>
          <w:rtl w:val="0"/>
        </w:rPr>
        <w:t>b</w:t>
      </w:r>
      <w:r>
        <w:rPr>
          <w:rStyle w:val="None"/>
          <w:rFonts w:ascii="Calibri Light" w:cs="Calibri Light" w:hAnsi="Calibri Light" w:eastAsia="Calibri Light"/>
          <w:rtl w:val="0"/>
        </w:rPr>
        <w:t>ū</w:t>
      </w:r>
      <w:r>
        <w:rPr>
          <w:rStyle w:val="None"/>
          <w:rFonts w:ascii="Calibri Light" w:cs="Calibri Light" w:hAnsi="Calibri Light" w:eastAsia="Calibri Light"/>
          <w:rtl w:val="0"/>
          <w:lang w:val="en-US"/>
        </w:rPr>
        <w:t>tiri men. The site of performance has also marinated a visible trait of exclusivity that C</w:t>
      </w:r>
      <w:r>
        <w:rPr>
          <w:rStyle w:val="None"/>
          <w:rFonts w:ascii="Calibri Light" w:cs="Calibri Light" w:hAnsi="Calibri Light" w:eastAsia="Calibri Light"/>
          <w:rtl w:val="0"/>
        </w:rPr>
        <w:t>ā</w:t>
      </w:r>
      <w:r>
        <w:rPr>
          <w:rStyle w:val="None"/>
          <w:rFonts w:ascii="Calibri Light" w:cs="Calibri Light" w:hAnsi="Calibri Light" w:eastAsia="Calibri Light"/>
          <w:rtl w:val="0"/>
        </w:rPr>
        <w:t>ttir</w:t>
      </w:r>
      <w:r>
        <w:rPr>
          <w:rStyle w:val="None"/>
          <w:rFonts w:ascii="Calibri Light" w:cs="Calibri Light" w:hAnsi="Calibri Light" w:eastAsia="Calibri Light"/>
          <w:rtl w:val="0"/>
        </w:rPr>
        <w:t>āṅ</w:t>
      </w:r>
      <w:r>
        <w:rPr>
          <w:rStyle w:val="None"/>
          <w:rFonts w:ascii="Calibri Light" w:cs="Calibri Light" w:hAnsi="Calibri Light" w:eastAsia="Calibri Light"/>
          <w:rtl w:val="0"/>
          <w:lang w:val="en-US"/>
        </w:rPr>
        <w:t>kam was always staged in (aristocratic) Brahmin households (of southern Malabar and of the Princely Cochin) on certain ceremonial occasions and viewed exclusively by a group of the commensal Na</w:t>
      </w:r>
      <w:r>
        <w:rPr>
          <w:rStyle w:val="None"/>
          <w:rFonts w:ascii="Calibri Light" w:cs="Calibri Light" w:hAnsi="Calibri Light" w:eastAsia="Calibri Light"/>
          <w:rtl w:val="0"/>
        </w:rPr>
        <w:t>ṃ</w:t>
      </w:r>
      <w:r>
        <w:rPr>
          <w:rStyle w:val="None"/>
          <w:rFonts w:ascii="Calibri Light" w:cs="Calibri Light" w:hAnsi="Calibri Light" w:eastAsia="Calibri Light"/>
          <w:rtl w:val="0"/>
        </w:rPr>
        <w:t>b</w:t>
      </w:r>
      <w:r>
        <w:rPr>
          <w:rStyle w:val="None"/>
          <w:rFonts w:ascii="Calibri Light" w:cs="Calibri Light" w:hAnsi="Calibri Light" w:eastAsia="Calibri Light"/>
          <w:rtl w:val="0"/>
        </w:rPr>
        <w:t>ū</w:t>
      </w:r>
      <w:r>
        <w:rPr>
          <w:rStyle w:val="None"/>
          <w:rFonts w:ascii="Calibri Light" w:cs="Calibri Light" w:hAnsi="Calibri Light" w:eastAsia="Calibri Light"/>
          <w:rtl w:val="0"/>
          <w:lang w:val="it-IT"/>
        </w:rPr>
        <w:t>tiri audience.  C</w:t>
      </w:r>
      <w:r>
        <w:rPr>
          <w:rStyle w:val="None"/>
          <w:rFonts w:ascii="Calibri Light" w:cs="Calibri Light" w:hAnsi="Calibri Light" w:eastAsia="Calibri Light"/>
          <w:rtl w:val="0"/>
        </w:rPr>
        <w:t>ā</w:t>
      </w:r>
      <w:r>
        <w:rPr>
          <w:rStyle w:val="None"/>
          <w:rFonts w:ascii="Calibri Light" w:cs="Calibri Light" w:hAnsi="Calibri Light" w:eastAsia="Calibri Light"/>
          <w:rtl w:val="0"/>
        </w:rPr>
        <w:t>ttir</w:t>
      </w:r>
      <w:r>
        <w:rPr>
          <w:rStyle w:val="None"/>
          <w:rFonts w:ascii="Calibri Light" w:cs="Calibri Light" w:hAnsi="Calibri Light" w:eastAsia="Calibri Light"/>
          <w:rtl w:val="0"/>
        </w:rPr>
        <w:t>āṅ</w:t>
      </w:r>
      <w:r>
        <w:rPr>
          <w:rStyle w:val="None"/>
          <w:rFonts w:ascii="Calibri Light" w:cs="Calibri Light" w:hAnsi="Calibri Light" w:eastAsia="Calibri Light"/>
          <w:rtl w:val="0"/>
          <w:lang w:val="en-US"/>
        </w:rPr>
        <w:t>kam performers combine aesthetic and textual elements that have been adapted, and at times found improvised, from a diverse set of (early)-Medieval sources. They include the antique routines of the V</w:t>
      </w:r>
      <w:r>
        <w:rPr>
          <w:rStyle w:val="None"/>
          <w:rFonts w:ascii="Calibri Light" w:cs="Calibri Light" w:hAnsi="Calibri Light" w:eastAsia="Calibri Light"/>
          <w:rtl w:val="0"/>
        </w:rPr>
        <w:t>ē</w:t>
      </w:r>
      <w:r>
        <w:rPr>
          <w:rStyle w:val="None"/>
          <w:rFonts w:ascii="Calibri Light" w:cs="Calibri Light" w:hAnsi="Calibri Light" w:eastAsia="Calibri Light"/>
          <w:rtl w:val="0"/>
          <w:lang w:val="en-US"/>
        </w:rPr>
        <w:t>da chanting prevalent in Kerala, foundational stories remembered in Pur</w:t>
      </w:r>
      <w:r>
        <w:rPr>
          <w:rStyle w:val="None"/>
          <w:rFonts w:ascii="Calibri Light" w:cs="Calibri Light" w:hAnsi="Calibri Light" w:eastAsia="Calibri Light"/>
          <w:rtl w:val="0"/>
        </w:rPr>
        <w:t>āṇ</w:t>
      </w:r>
      <w:r>
        <w:rPr>
          <w:rStyle w:val="None"/>
          <w:rFonts w:ascii="Calibri Light" w:cs="Calibri Light" w:hAnsi="Calibri Light" w:eastAsia="Calibri Light"/>
          <w:rtl w:val="0"/>
          <w:lang w:val="en-US"/>
        </w:rPr>
        <w:t>ic and K</w:t>
      </w:r>
      <w:r>
        <w:rPr>
          <w:rStyle w:val="None"/>
          <w:rFonts w:ascii="Calibri Light" w:cs="Calibri Light" w:hAnsi="Calibri Light" w:eastAsia="Calibri Light"/>
          <w:rtl w:val="0"/>
        </w:rPr>
        <w:t>ē</w:t>
      </w:r>
      <w:r>
        <w:rPr>
          <w:rStyle w:val="None"/>
          <w:rFonts w:ascii="Calibri Light" w:cs="Calibri Light" w:hAnsi="Calibri Light" w:eastAsia="Calibri Light"/>
          <w:rtl w:val="0"/>
        </w:rPr>
        <w:t>ra</w:t>
      </w:r>
      <w:r>
        <w:rPr>
          <w:rStyle w:val="None"/>
          <w:rFonts w:ascii="Calibri Light" w:cs="Calibri Light" w:hAnsi="Calibri Light" w:eastAsia="Calibri Light"/>
          <w:rtl w:val="0"/>
        </w:rPr>
        <w:t>ḷō</w:t>
      </w:r>
      <w:r>
        <w:rPr>
          <w:rStyle w:val="None"/>
          <w:rFonts w:ascii="Calibri Light" w:cs="Calibri Light" w:hAnsi="Calibri Light" w:eastAsia="Calibri Light"/>
          <w:rtl w:val="0"/>
          <w:lang w:val="en-US"/>
        </w:rPr>
        <w:t>lpatti corpuses, the custom of music and dance patronized in Keralite temples, theatrical aspects of the regional drama (</w:t>
      </w:r>
      <w:r>
        <w:rPr>
          <w:rStyle w:val="None"/>
          <w:rFonts w:ascii="Calibri Light" w:cs="Calibri Light" w:hAnsi="Calibri Light" w:eastAsia="Calibri Light"/>
          <w:i w:val="1"/>
          <w:iCs w:val="1"/>
          <w:rtl w:val="0"/>
        </w:rPr>
        <w:t>n</w:t>
      </w:r>
      <w:r>
        <w:rPr>
          <w:rStyle w:val="None"/>
          <w:rFonts w:ascii="Calibri Light" w:cs="Calibri Light" w:hAnsi="Calibri Light" w:eastAsia="Calibri Light"/>
          <w:i w:val="1"/>
          <w:iCs w:val="1"/>
          <w:rtl w:val="0"/>
        </w:rPr>
        <w:t>āṭ</w:t>
      </w:r>
      <w:r>
        <w:rPr>
          <w:rStyle w:val="None"/>
          <w:rFonts w:ascii="Calibri Light" w:cs="Calibri Light" w:hAnsi="Calibri Light" w:eastAsia="Calibri Light"/>
          <w:i w:val="1"/>
          <w:iCs w:val="1"/>
          <w:rtl w:val="0"/>
        </w:rPr>
        <w:t>akam</w:t>
      </w:r>
      <w:r>
        <w:rPr>
          <w:rStyle w:val="None"/>
          <w:rFonts w:ascii="Calibri Light" w:cs="Calibri Light" w:hAnsi="Calibri Light" w:eastAsia="Calibri Light"/>
          <w:rtl w:val="0"/>
          <w:lang w:val="en-US"/>
        </w:rPr>
        <w:t>) and martial-arts, and certain highly stylized verbal formulae of the royal Grandhavari prose as well as the localized folk-satire. This paper will examine the literary texts of C</w:t>
      </w:r>
      <w:r>
        <w:rPr>
          <w:rStyle w:val="None"/>
          <w:rFonts w:ascii="Calibri Light" w:cs="Calibri Light" w:hAnsi="Calibri Light" w:eastAsia="Calibri Light"/>
          <w:rtl w:val="0"/>
        </w:rPr>
        <w:t>ā</w:t>
      </w:r>
      <w:r>
        <w:rPr>
          <w:rStyle w:val="None"/>
          <w:rFonts w:ascii="Calibri Light" w:cs="Calibri Light" w:hAnsi="Calibri Light" w:eastAsia="Calibri Light"/>
          <w:rtl w:val="0"/>
        </w:rPr>
        <w:t>ttir</w:t>
      </w:r>
      <w:r>
        <w:rPr>
          <w:rStyle w:val="None"/>
          <w:rFonts w:ascii="Calibri Light" w:cs="Calibri Light" w:hAnsi="Calibri Light" w:eastAsia="Calibri Light"/>
          <w:rtl w:val="0"/>
        </w:rPr>
        <w:t>āṅ</w:t>
      </w:r>
      <w:r>
        <w:rPr>
          <w:rStyle w:val="None"/>
          <w:rFonts w:ascii="Calibri Light" w:cs="Calibri Light" w:hAnsi="Calibri Light" w:eastAsia="Calibri Light"/>
          <w:rtl w:val="0"/>
          <w:lang w:val="en-US"/>
        </w:rPr>
        <w:t>kam or the C</w:t>
      </w:r>
      <w:r>
        <w:rPr>
          <w:rStyle w:val="None"/>
          <w:rFonts w:ascii="Calibri Light" w:cs="Calibri Light" w:hAnsi="Calibri Light" w:eastAsia="Calibri Light"/>
          <w:rtl w:val="0"/>
        </w:rPr>
        <w:t>ā</w:t>
      </w:r>
      <w:r>
        <w:rPr>
          <w:rStyle w:val="None"/>
          <w:rFonts w:ascii="Calibri Light" w:cs="Calibri Light" w:hAnsi="Calibri Light" w:eastAsia="Calibri Light"/>
          <w:rtl w:val="0"/>
        </w:rPr>
        <w:t>t</w:t>
      </w:r>
      <w:r>
        <w:rPr>
          <w:rStyle w:val="None"/>
          <w:rFonts w:ascii="Calibri Light" w:cs="Calibri Light" w:hAnsi="Calibri Light" w:eastAsia="Calibri Light"/>
          <w:rtl w:val="0"/>
        </w:rPr>
        <w:t>ṛāṅ</w:t>
      </w:r>
      <w:r>
        <w:rPr>
          <w:rStyle w:val="None"/>
          <w:rFonts w:ascii="Calibri Light" w:cs="Calibri Light" w:hAnsi="Calibri Light" w:eastAsia="Calibri Light"/>
          <w:rtl w:val="0"/>
        </w:rPr>
        <w:t>kas</w:t>
      </w:r>
      <w:r>
        <w:rPr>
          <w:rStyle w:val="None"/>
          <w:rFonts w:ascii="Calibri Light" w:cs="Calibri Light" w:hAnsi="Calibri Light" w:eastAsia="Calibri Light"/>
          <w:rtl w:val="0"/>
        </w:rPr>
        <w:t>ā</w:t>
      </w:r>
      <w:r>
        <w:rPr>
          <w:rStyle w:val="None"/>
          <w:rFonts w:ascii="Calibri Light" w:cs="Calibri Light" w:hAnsi="Calibri Light" w:eastAsia="Calibri Light"/>
          <w:rtl w:val="0"/>
        </w:rPr>
        <w:t>r</w:t>
      </w:r>
      <w:r>
        <w:rPr>
          <w:rStyle w:val="None"/>
          <w:rFonts w:ascii="Calibri Light" w:cs="Calibri Light" w:hAnsi="Calibri Light" w:eastAsia="Calibri Light"/>
          <w:rtl w:val="0"/>
        </w:rPr>
        <w:t>āṛṇ</w:t>
      </w:r>
      <w:r>
        <w:rPr>
          <w:rStyle w:val="None"/>
          <w:rFonts w:ascii="Calibri Light" w:cs="Calibri Light" w:hAnsi="Calibri Light" w:eastAsia="Calibri Light"/>
          <w:rtl w:val="0"/>
          <w:lang w:val="en-US"/>
        </w:rPr>
        <w:t>avam and argue that a significant section of them were either composed during or had been informed by an important early modern political conflict. I will, in particular, look at the sections describing long verbal exchanges between S</w:t>
      </w:r>
      <w:r>
        <w:rPr>
          <w:rStyle w:val="None"/>
          <w:rFonts w:ascii="Calibri Light" w:cs="Calibri Light" w:hAnsi="Calibri Light" w:eastAsia="Calibri Light"/>
          <w:rtl w:val="0"/>
        </w:rPr>
        <w:t>ū</w:t>
      </w:r>
      <w:r>
        <w:rPr>
          <w:rStyle w:val="None"/>
          <w:rFonts w:ascii="Calibri Light" w:cs="Calibri Light" w:hAnsi="Calibri Light" w:eastAsia="Calibri Light"/>
          <w:rtl w:val="0"/>
          <w:lang w:val="en-US"/>
        </w:rPr>
        <w:t>dra Lords (named I</w:t>
      </w:r>
      <w:r>
        <w:rPr>
          <w:rStyle w:val="None"/>
          <w:rFonts w:ascii="Calibri Light" w:cs="Calibri Light" w:hAnsi="Calibri Light" w:eastAsia="Calibri Light"/>
          <w:rtl w:val="0"/>
        </w:rPr>
        <w:t>ṭṭ</w:t>
      </w:r>
      <w:r>
        <w:rPr>
          <w:rStyle w:val="None"/>
          <w:rFonts w:ascii="Calibri Light" w:cs="Calibri Light" w:hAnsi="Calibri Light" w:eastAsia="Calibri Light"/>
          <w:rtl w:val="0"/>
        </w:rPr>
        <w:t>ikka</w:t>
      </w:r>
      <w:r>
        <w:rPr>
          <w:rStyle w:val="None"/>
          <w:rFonts w:ascii="Calibri Light" w:cs="Calibri Light" w:hAnsi="Calibri Light" w:eastAsia="Calibri Light"/>
          <w:rtl w:val="0"/>
        </w:rPr>
        <w:t>ṇṭ</w:t>
      </w:r>
      <w:r>
        <w:rPr>
          <w:rStyle w:val="None"/>
          <w:rFonts w:ascii="Calibri Light" w:cs="Calibri Light" w:hAnsi="Calibri Light" w:eastAsia="Calibri Light"/>
          <w:rtl w:val="0"/>
          <w:lang w:val="it-IT"/>
        </w:rPr>
        <w:t>appan and Maratta</w:t>
      </w:r>
      <w:r>
        <w:rPr>
          <w:rStyle w:val="None"/>
          <w:rFonts w:ascii="Calibri Light" w:cs="Calibri Light" w:hAnsi="Calibri Light" w:eastAsia="Calibri Light"/>
          <w:rtl w:val="0"/>
        </w:rPr>
        <w:t>ṅ</w:t>
      </w:r>
      <w:r>
        <w:rPr>
          <w:rStyle w:val="None"/>
          <w:rFonts w:ascii="Calibri Light" w:cs="Calibri Light" w:hAnsi="Calibri Light" w:eastAsia="Calibri Light"/>
          <w:rtl w:val="0"/>
        </w:rPr>
        <w:t>k</w:t>
      </w:r>
      <w:r>
        <w:rPr>
          <w:rStyle w:val="None"/>
          <w:rFonts w:ascii="Calibri Light" w:cs="Calibri Light" w:hAnsi="Calibri Light" w:eastAsia="Calibri Light"/>
          <w:rtl w:val="0"/>
        </w:rPr>
        <w:t>ōṭ</w:t>
      </w:r>
      <w:r>
        <w:rPr>
          <w:rStyle w:val="None"/>
          <w:rFonts w:ascii="Calibri Light" w:cs="Calibri Light" w:hAnsi="Calibri Light" w:eastAsia="Calibri Light"/>
          <w:rtl w:val="0"/>
        </w:rPr>
        <w:t xml:space="preserve">an) and Brahmin </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questioners</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rPr>
        <w:t>(</w:t>
      </w:r>
      <w:r>
        <w:rPr>
          <w:rStyle w:val="None"/>
          <w:rFonts w:ascii="Calibri Light" w:cs="Calibri Light" w:hAnsi="Calibri Light" w:eastAsia="Calibri Light"/>
          <w:i w:val="1"/>
          <w:iCs w:val="1"/>
          <w:rtl w:val="0"/>
        </w:rPr>
        <w:t>c</w:t>
      </w:r>
      <w:r>
        <w:rPr>
          <w:rStyle w:val="None"/>
          <w:rFonts w:ascii="Calibri Light" w:cs="Calibri Light" w:hAnsi="Calibri Light" w:eastAsia="Calibri Light"/>
          <w:i w:val="1"/>
          <w:iCs w:val="1"/>
          <w:rtl w:val="0"/>
        </w:rPr>
        <w:t>ō</w:t>
      </w:r>
      <w:r>
        <w:rPr>
          <w:rStyle w:val="None"/>
          <w:rFonts w:ascii="Calibri Light" w:cs="Calibri Light" w:hAnsi="Calibri Light" w:eastAsia="Calibri Light"/>
          <w:i w:val="1"/>
          <w:iCs w:val="1"/>
          <w:rtl w:val="0"/>
        </w:rPr>
        <w:t>dyakk</w:t>
      </w:r>
      <w:r>
        <w:rPr>
          <w:rStyle w:val="None"/>
          <w:rFonts w:ascii="Calibri Light" w:cs="Calibri Light" w:hAnsi="Calibri Light" w:eastAsia="Calibri Light"/>
          <w:i w:val="1"/>
          <w:iCs w:val="1"/>
          <w:rtl w:val="0"/>
        </w:rPr>
        <w:t>ā</w:t>
      </w:r>
      <w:r>
        <w:rPr>
          <w:rStyle w:val="None"/>
          <w:rFonts w:ascii="Calibri Light" w:cs="Calibri Light" w:hAnsi="Calibri Light" w:eastAsia="Calibri Light"/>
          <w:i w:val="1"/>
          <w:iCs w:val="1"/>
          <w:rtl w:val="0"/>
        </w:rPr>
        <w:t>ra</w:t>
      </w:r>
      <w:r>
        <w:rPr>
          <w:rStyle w:val="None"/>
          <w:rFonts w:ascii="Calibri Light" w:cs="Calibri Light" w:hAnsi="Calibri Light" w:eastAsia="Calibri Light"/>
          <w:i w:val="1"/>
          <w:iCs w:val="1"/>
          <w:rtl w:val="0"/>
        </w:rPr>
        <w:t>ṛ</w:t>
      </w:r>
      <w:r>
        <w:rPr>
          <w:rStyle w:val="None"/>
          <w:rFonts w:ascii="Calibri Light" w:cs="Calibri Light" w:hAnsi="Calibri Light" w:eastAsia="Calibri Light"/>
          <w:rtl w:val="0"/>
          <w:lang w:val="en-US"/>
        </w:rPr>
        <w:t>) of the plot, and  propose that these exchanges bleed a history, perhaps a not-so-well-understood history, of the S</w:t>
      </w:r>
      <w:r>
        <w:rPr>
          <w:rStyle w:val="None"/>
          <w:rFonts w:ascii="Calibri Light" w:cs="Calibri Light" w:hAnsi="Calibri Light" w:eastAsia="Calibri Light"/>
          <w:rtl w:val="0"/>
        </w:rPr>
        <w:t>ū</w:t>
      </w:r>
      <w:r>
        <w:rPr>
          <w:rStyle w:val="None"/>
          <w:rFonts w:ascii="Calibri Light" w:cs="Calibri Light" w:hAnsi="Calibri Light" w:eastAsia="Calibri Light"/>
          <w:rtl w:val="0"/>
          <w:lang w:val="en-US"/>
        </w:rPr>
        <w:t>dra-Brahmin conflict and competition. It is already known that the early modern period (i.e. 16</w:t>
      </w:r>
      <w:r>
        <w:rPr>
          <w:rStyle w:val="None"/>
          <w:rFonts w:ascii="Calibri Light" w:cs="Calibri Light" w:hAnsi="Calibri Light" w:eastAsia="Calibri Light"/>
          <w:vertAlign w:val="superscript"/>
          <w:rtl w:val="0"/>
          <w:lang w:val="en-US"/>
        </w:rPr>
        <w:t>th</w:t>
      </w:r>
      <w:r>
        <w:rPr>
          <w:rStyle w:val="None"/>
          <w:rFonts w:ascii="Calibri Light" w:cs="Calibri Light" w:hAnsi="Calibri Light" w:eastAsia="Calibri Light"/>
          <w:rtl w:val="0"/>
          <w:lang w:val="en-US"/>
        </w:rPr>
        <w:t xml:space="preserve"> to 18</w:t>
      </w:r>
      <w:r>
        <w:rPr>
          <w:rStyle w:val="None"/>
          <w:rFonts w:ascii="Calibri Light" w:cs="Calibri Light" w:hAnsi="Calibri Light" w:eastAsia="Calibri Light"/>
          <w:vertAlign w:val="superscript"/>
          <w:rtl w:val="0"/>
          <w:lang w:val="en-US"/>
        </w:rPr>
        <w:t>th</w:t>
      </w:r>
      <w:r>
        <w:rPr>
          <w:rStyle w:val="None"/>
          <w:rFonts w:ascii="Calibri Light" w:cs="Calibri Light" w:hAnsi="Calibri Light" w:eastAsia="Calibri Light"/>
          <w:rtl w:val="0"/>
          <w:lang w:val="en-US"/>
        </w:rPr>
        <w:t xml:space="preserve"> centuries) witnessed the structural ascendancy of cultivating and even the low-brow warrior groups and this, as it was pointed out from Southern Maratha, Tamil and Telugu settings, was instrumental in giving birth to trans-local S</w:t>
      </w:r>
      <w:r>
        <w:rPr>
          <w:rStyle w:val="None"/>
          <w:rFonts w:ascii="Calibri Light" w:cs="Calibri Light" w:hAnsi="Calibri Light" w:eastAsia="Calibri Light"/>
          <w:rtl w:val="0"/>
        </w:rPr>
        <w:t>ū</w:t>
      </w:r>
      <w:r>
        <w:rPr>
          <w:rStyle w:val="None"/>
          <w:rFonts w:ascii="Calibri Light" w:cs="Calibri Light" w:hAnsi="Calibri Light" w:eastAsia="Calibri Light"/>
          <w:rtl w:val="0"/>
          <w:lang w:val="en-US"/>
        </w:rPr>
        <w:t>dra (land)-lordships with a high mobility aspiration. What perhaps is lesser known among the researchers are the nuanced Brahmin responses to this extended moment of political mobility and new-richness, especially of those social segments which were once servantile or subordinate to the charismatic Brahmin intuitions. One of the standard explanations tells us about the functional resilience of (literate) Brahmins in the new S</w:t>
      </w:r>
      <w:r>
        <w:rPr>
          <w:rStyle w:val="None"/>
          <w:rFonts w:ascii="Calibri Light" w:cs="Calibri Light" w:hAnsi="Calibri Light" w:eastAsia="Calibri Light"/>
          <w:rtl w:val="0"/>
        </w:rPr>
        <w:t>ū</w:t>
      </w:r>
      <w:r>
        <w:rPr>
          <w:rStyle w:val="None"/>
          <w:rFonts w:ascii="Calibri Light" w:cs="Calibri Light" w:hAnsi="Calibri Light" w:eastAsia="Calibri Light"/>
          <w:rtl w:val="0"/>
          <w:lang w:val="fr-FR"/>
        </w:rPr>
        <w:t xml:space="preserve">dra dispensations as </w:t>
      </w:r>
      <w:r>
        <w:rPr>
          <w:rStyle w:val="None"/>
          <w:rFonts w:ascii="Calibri Light" w:cs="Calibri Light" w:hAnsi="Calibri Light" w:eastAsia="Calibri Light"/>
          <w:i w:val="1"/>
          <w:iCs w:val="1"/>
          <w:rtl w:val="0"/>
        </w:rPr>
        <w:t>niy</w:t>
      </w:r>
      <w:r>
        <w:rPr>
          <w:rStyle w:val="None"/>
          <w:rFonts w:ascii="Calibri Light" w:cs="Calibri Light" w:hAnsi="Calibri Light" w:eastAsia="Calibri Light"/>
          <w:i w:val="1"/>
          <w:iCs w:val="1"/>
          <w:rtl w:val="0"/>
        </w:rPr>
        <w:t>ō</w:t>
      </w:r>
      <w:r>
        <w:rPr>
          <w:rStyle w:val="None"/>
          <w:rFonts w:ascii="Calibri Light" w:cs="Calibri Light" w:hAnsi="Calibri Light" w:eastAsia="Calibri Light"/>
          <w:i w:val="1"/>
          <w:iCs w:val="1"/>
          <w:rtl w:val="0"/>
        </w:rPr>
        <w:t>gi</w:t>
      </w:r>
      <w:r>
        <w:rPr>
          <w:rStyle w:val="None"/>
          <w:rFonts w:ascii="Calibri Light" w:cs="Calibri Light" w:hAnsi="Calibri Light" w:eastAsia="Calibri Light"/>
          <w:rtl w:val="0"/>
          <w:lang w:val="en-US"/>
        </w:rPr>
        <w:t xml:space="preserve"> agents performing scribal, ministerial and commercial portfolios, and these involvements gradually resulting into the creation of what this paper would like to call </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an early-modern-Brahminhood</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 However, the C</w:t>
      </w:r>
      <w:r>
        <w:rPr>
          <w:rStyle w:val="None"/>
          <w:rFonts w:ascii="Calibri Light" w:cs="Calibri Light" w:hAnsi="Calibri Light" w:eastAsia="Calibri Light"/>
          <w:rtl w:val="0"/>
        </w:rPr>
        <w:t>ā</w:t>
      </w:r>
      <w:r>
        <w:rPr>
          <w:rStyle w:val="None"/>
          <w:rFonts w:ascii="Calibri Light" w:cs="Calibri Light" w:hAnsi="Calibri Light" w:eastAsia="Calibri Light"/>
          <w:rtl w:val="0"/>
        </w:rPr>
        <w:t>t</w:t>
      </w:r>
      <w:r>
        <w:rPr>
          <w:rStyle w:val="None"/>
          <w:rFonts w:ascii="Calibri Light" w:cs="Calibri Light" w:hAnsi="Calibri Light" w:eastAsia="Calibri Light"/>
          <w:rtl w:val="0"/>
        </w:rPr>
        <w:t>ṛāṅ</w:t>
      </w:r>
      <w:r>
        <w:rPr>
          <w:rStyle w:val="None"/>
          <w:rFonts w:ascii="Calibri Light" w:cs="Calibri Light" w:hAnsi="Calibri Light" w:eastAsia="Calibri Light"/>
          <w:rtl w:val="0"/>
        </w:rPr>
        <w:t>kas</w:t>
      </w:r>
      <w:r>
        <w:rPr>
          <w:rStyle w:val="None"/>
          <w:rFonts w:ascii="Calibri Light" w:cs="Calibri Light" w:hAnsi="Calibri Light" w:eastAsia="Calibri Light"/>
          <w:rtl w:val="0"/>
        </w:rPr>
        <w:t>ā</w:t>
      </w:r>
      <w:r>
        <w:rPr>
          <w:rStyle w:val="None"/>
          <w:rFonts w:ascii="Calibri Light" w:cs="Calibri Light" w:hAnsi="Calibri Light" w:eastAsia="Calibri Light"/>
          <w:rtl w:val="0"/>
        </w:rPr>
        <w:t>r</w:t>
      </w:r>
      <w:r>
        <w:rPr>
          <w:rStyle w:val="None"/>
          <w:rFonts w:ascii="Calibri Light" w:cs="Calibri Light" w:hAnsi="Calibri Light" w:eastAsia="Calibri Light"/>
          <w:rtl w:val="0"/>
        </w:rPr>
        <w:t>āṛṇ</w:t>
      </w:r>
      <w:r>
        <w:rPr>
          <w:rStyle w:val="None"/>
          <w:rFonts w:ascii="Calibri Light" w:cs="Calibri Light" w:hAnsi="Calibri Light" w:eastAsia="Calibri Light"/>
          <w:rtl w:val="0"/>
          <w:lang w:val="en-US"/>
        </w:rPr>
        <w:t>avam material will help us to see a different, if not a regionalised, strand in the collective Brahmin response to the S</w:t>
      </w:r>
      <w:r>
        <w:rPr>
          <w:rStyle w:val="None"/>
          <w:rFonts w:ascii="Calibri Light" w:cs="Calibri Light" w:hAnsi="Calibri Light" w:eastAsia="Calibri Light"/>
          <w:rtl w:val="0"/>
        </w:rPr>
        <w:t>ū</w:t>
      </w:r>
      <w:r>
        <w:rPr>
          <w:rStyle w:val="None"/>
          <w:rFonts w:ascii="Calibri Light" w:cs="Calibri Light" w:hAnsi="Calibri Light" w:eastAsia="Calibri Light"/>
          <w:rtl w:val="0"/>
          <w:lang w:val="en-US"/>
        </w:rPr>
        <w:t>dra ascendancy. As it is visible in the Maratta</w:t>
      </w:r>
      <w:r>
        <w:rPr>
          <w:rStyle w:val="None"/>
          <w:rFonts w:ascii="Calibri Light" w:cs="Calibri Light" w:hAnsi="Calibri Light" w:eastAsia="Calibri Light"/>
          <w:rtl w:val="0"/>
        </w:rPr>
        <w:t>ṅ</w:t>
      </w:r>
      <w:r>
        <w:rPr>
          <w:rStyle w:val="None"/>
          <w:rFonts w:ascii="Calibri Light" w:cs="Calibri Light" w:hAnsi="Calibri Light" w:eastAsia="Calibri Light"/>
          <w:rtl w:val="0"/>
        </w:rPr>
        <w:t>k</w:t>
      </w:r>
      <w:r>
        <w:rPr>
          <w:rStyle w:val="None"/>
          <w:rFonts w:ascii="Calibri Light" w:cs="Calibri Light" w:hAnsi="Calibri Light" w:eastAsia="Calibri Light"/>
          <w:rtl w:val="0"/>
        </w:rPr>
        <w:t>ōṭ</w:t>
      </w:r>
      <w:r>
        <w:rPr>
          <w:rStyle w:val="None"/>
          <w:rFonts w:ascii="Calibri Light" w:cs="Calibri Light" w:hAnsi="Calibri Light" w:eastAsia="Calibri Light"/>
          <w:rtl w:val="0"/>
        </w:rPr>
        <w:t>an- C</w:t>
      </w:r>
      <w:r>
        <w:rPr>
          <w:rStyle w:val="None"/>
          <w:rFonts w:ascii="Calibri Light" w:cs="Calibri Light" w:hAnsi="Calibri Light" w:eastAsia="Calibri Light"/>
          <w:rtl w:val="0"/>
        </w:rPr>
        <w:t>ō</w:t>
      </w:r>
      <w:r>
        <w:rPr>
          <w:rStyle w:val="None"/>
          <w:rFonts w:ascii="Calibri Light" w:cs="Calibri Light" w:hAnsi="Calibri Light" w:eastAsia="Calibri Light"/>
          <w:rtl w:val="0"/>
        </w:rPr>
        <w:t>dyakk</w:t>
      </w:r>
      <w:r>
        <w:rPr>
          <w:rStyle w:val="None"/>
          <w:rFonts w:ascii="Calibri Light" w:cs="Calibri Light" w:hAnsi="Calibri Light" w:eastAsia="Calibri Light"/>
          <w:rtl w:val="0"/>
        </w:rPr>
        <w:t>ā</w:t>
      </w:r>
      <w:r>
        <w:rPr>
          <w:rStyle w:val="None"/>
          <w:rFonts w:ascii="Calibri Light" w:cs="Calibri Light" w:hAnsi="Calibri Light" w:eastAsia="Calibri Light"/>
          <w:rtl w:val="0"/>
        </w:rPr>
        <w:t>ra</w:t>
      </w:r>
      <w:r>
        <w:rPr>
          <w:rStyle w:val="None"/>
          <w:rFonts w:ascii="Calibri Light" w:cs="Calibri Light" w:hAnsi="Calibri Light" w:eastAsia="Calibri Light"/>
          <w:rtl w:val="0"/>
        </w:rPr>
        <w:t xml:space="preserve">ṛ </w:t>
      </w:r>
      <w:r>
        <w:rPr>
          <w:rStyle w:val="None"/>
          <w:rFonts w:ascii="Calibri Light" w:cs="Calibri Light" w:hAnsi="Calibri Light" w:eastAsia="Calibri Light"/>
          <w:rtl w:val="0"/>
          <w:lang w:val="en-US"/>
        </w:rPr>
        <w:t>exchanges, the regional Na</w:t>
      </w:r>
      <w:r>
        <w:rPr>
          <w:rStyle w:val="None"/>
          <w:rFonts w:ascii="Calibri Light" w:cs="Calibri Light" w:hAnsi="Calibri Light" w:eastAsia="Calibri Light"/>
          <w:rtl w:val="0"/>
        </w:rPr>
        <w:t>ṃ</w:t>
      </w:r>
      <w:r>
        <w:rPr>
          <w:rStyle w:val="None"/>
          <w:rFonts w:ascii="Calibri Light" w:cs="Calibri Light" w:hAnsi="Calibri Light" w:eastAsia="Calibri Light"/>
          <w:rtl w:val="0"/>
        </w:rPr>
        <w:t>b</w:t>
      </w:r>
      <w:r>
        <w:rPr>
          <w:rStyle w:val="None"/>
          <w:rFonts w:ascii="Calibri Light" w:cs="Calibri Light" w:hAnsi="Calibri Light" w:eastAsia="Calibri Light"/>
          <w:rtl w:val="0"/>
        </w:rPr>
        <w:t>ū</w:t>
      </w:r>
      <w:r>
        <w:rPr>
          <w:rStyle w:val="None"/>
          <w:rFonts w:ascii="Calibri Light" w:cs="Calibri Light" w:hAnsi="Calibri Light" w:eastAsia="Calibri Light"/>
          <w:rtl w:val="0"/>
          <w:lang w:val="en-US"/>
        </w:rPr>
        <w:t>tiri world was adventurous enough to parodize its own ritual-social existence through a parvenu S</w:t>
      </w:r>
      <w:r>
        <w:rPr>
          <w:rStyle w:val="None"/>
          <w:rFonts w:ascii="Calibri Light" w:cs="Calibri Light" w:hAnsi="Calibri Light" w:eastAsia="Calibri Light"/>
          <w:rtl w:val="0"/>
        </w:rPr>
        <w:t>ū</w:t>
      </w:r>
      <w:r>
        <w:rPr>
          <w:rStyle w:val="None"/>
          <w:rFonts w:ascii="Calibri Light" w:cs="Calibri Light" w:hAnsi="Calibri Light" w:eastAsia="Calibri Light"/>
          <w:rtl w:val="0"/>
          <w:lang w:val="en-US"/>
        </w:rPr>
        <w:t xml:space="preserve">dra mirror. Interestingly, these acts of parodization were taking place at a non-carnivalesque setting. In other words, the re-scripting </w:t>
      </w:r>
      <w:r>
        <w:rPr>
          <w:rStyle w:val="None"/>
          <w:rFonts w:ascii="Calibri Light" w:cs="Calibri Light" w:hAnsi="Calibri Light" w:eastAsia="Calibri Light"/>
          <w:rtl w:val="0"/>
        </w:rPr>
        <w:t>‘</w:t>
      </w:r>
      <w:r>
        <w:rPr>
          <w:rStyle w:val="None"/>
          <w:rFonts w:ascii="Calibri Light" w:cs="Calibri Light" w:hAnsi="Calibri Light" w:eastAsia="Calibri Light"/>
          <w:rtl w:val="0"/>
        </w:rPr>
        <w:t>M</w:t>
      </w:r>
      <w:r>
        <w:rPr>
          <w:rStyle w:val="None"/>
          <w:rFonts w:ascii="Calibri Light" w:cs="Calibri Light" w:hAnsi="Calibri Light" w:eastAsia="Calibri Light"/>
          <w:rtl w:val="0"/>
        </w:rPr>
        <w:t>ī</w:t>
      </w:r>
      <w:r>
        <w:rPr>
          <w:rStyle w:val="None"/>
          <w:rFonts w:ascii="Calibri Light" w:cs="Calibri Light" w:hAnsi="Calibri Light" w:eastAsia="Calibri Light"/>
          <w:rtl w:val="0"/>
        </w:rPr>
        <w:t>m</w:t>
      </w:r>
      <w:r>
        <w:rPr>
          <w:rStyle w:val="None"/>
          <w:rFonts w:ascii="Calibri Light" w:cs="Calibri Light" w:hAnsi="Calibri Light" w:eastAsia="Calibri Light"/>
          <w:rtl w:val="0"/>
        </w:rPr>
        <w:t>āṃ</w:t>
      </w:r>
      <w:r>
        <w:rPr>
          <w:rStyle w:val="None"/>
          <w:rFonts w:ascii="Calibri Light" w:cs="Calibri Light" w:hAnsi="Calibri Light" w:eastAsia="Calibri Light"/>
          <w:rtl w:val="0"/>
        </w:rPr>
        <w:t>sa</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as fish-meat (</w:t>
      </w:r>
      <w:r>
        <w:rPr>
          <w:rStyle w:val="None"/>
          <w:rFonts w:ascii="Calibri Light" w:cs="Calibri Light" w:hAnsi="Calibri Light" w:eastAsia="Calibri Light"/>
          <w:i w:val="1"/>
          <w:iCs w:val="1"/>
          <w:rtl w:val="0"/>
        </w:rPr>
        <w:t>m</w:t>
      </w:r>
      <w:r>
        <w:rPr>
          <w:rStyle w:val="None"/>
          <w:rFonts w:ascii="Calibri Light" w:cs="Calibri Light" w:hAnsi="Calibri Light" w:eastAsia="Calibri Light"/>
          <w:i w:val="1"/>
          <w:iCs w:val="1"/>
          <w:rtl w:val="0"/>
        </w:rPr>
        <w:t>ī</w:t>
      </w:r>
      <w:r>
        <w:rPr>
          <w:rStyle w:val="None"/>
          <w:rFonts w:ascii="Calibri Light" w:cs="Calibri Light" w:hAnsi="Calibri Light" w:eastAsia="Calibri Light"/>
          <w:i w:val="1"/>
          <w:iCs w:val="1"/>
          <w:rtl w:val="0"/>
        </w:rPr>
        <w:t>nm</w:t>
      </w:r>
      <w:r>
        <w:rPr>
          <w:rStyle w:val="None"/>
          <w:rFonts w:ascii="Calibri Light" w:cs="Calibri Light" w:hAnsi="Calibri Light" w:eastAsia="Calibri Light"/>
          <w:i w:val="1"/>
          <w:iCs w:val="1"/>
          <w:rtl w:val="0"/>
        </w:rPr>
        <w:t>āṃ</w:t>
      </w:r>
      <w:r>
        <w:rPr>
          <w:rStyle w:val="None"/>
          <w:rFonts w:ascii="Calibri Light" w:cs="Calibri Light" w:hAnsi="Calibri Light" w:eastAsia="Calibri Light"/>
          <w:i w:val="1"/>
          <w:iCs w:val="1"/>
          <w:rtl w:val="0"/>
        </w:rPr>
        <w:t>sa</w:t>
      </w:r>
      <w:r>
        <w:rPr>
          <w:rStyle w:val="None"/>
          <w:rFonts w:ascii="Calibri Light" w:cs="Calibri Light" w:hAnsi="Calibri Light" w:eastAsia="Calibri Light"/>
          <w:rtl w:val="0"/>
          <w:lang w:val="it-IT"/>
        </w:rPr>
        <w:t>) in C</w:t>
      </w:r>
      <w:r>
        <w:rPr>
          <w:rStyle w:val="None"/>
          <w:rFonts w:ascii="Calibri Light" w:cs="Calibri Light" w:hAnsi="Calibri Light" w:eastAsia="Calibri Light"/>
          <w:rtl w:val="0"/>
        </w:rPr>
        <w:t>ā</w:t>
      </w:r>
      <w:r>
        <w:rPr>
          <w:rStyle w:val="None"/>
          <w:rFonts w:ascii="Calibri Light" w:cs="Calibri Light" w:hAnsi="Calibri Light" w:eastAsia="Calibri Light"/>
          <w:rtl w:val="0"/>
        </w:rPr>
        <w:t>ttir</w:t>
      </w:r>
      <w:r>
        <w:rPr>
          <w:rStyle w:val="None"/>
          <w:rFonts w:ascii="Calibri Light" w:cs="Calibri Light" w:hAnsi="Calibri Light" w:eastAsia="Calibri Light"/>
          <w:rtl w:val="0"/>
        </w:rPr>
        <w:t>āṅ</w:t>
      </w:r>
      <w:r>
        <w:rPr>
          <w:rStyle w:val="None"/>
          <w:rFonts w:ascii="Calibri Light" w:cs="Calibri Light" w:hAnsi="Calibri Light" w:eastAsia="Calibri Light"/>
          <w:rtl w:val="0"/>
        </w:rPr>
        <w:t>ka</w:t>
      </w:r>
      <w:r>
        <w:rPr>
          <w:rStyle w:val="None"/>
          <w:rFonts w:ascii="Calibri Light" w:cs="Calibri Light" w:hAnsi="Calibri Light" w:eastAsia="Calibri Light"/>
          <w:rtl w:val="0"/>
        </w:rPr>
        <w:t xml:space="preserve">ṃ </w:t>
      </w:r>
      <w:r>
        <w:rPr>
          <w:rStyle w:val="None"/>
          <w:rFonts w:ascii="Calibri Light" w:cs="Calibri Light" w:hAnsi="Calibri Light" w:eastAsia="Calibri Light"/>
          <w:rtl w:val="0"/>
          <w:lang w:val="en-US"/>
        </w:rPr>
        <w:t xml:space="preserve">was not a mere </w:t>
      </w:r>
      <w:r>
        <w:rPr>
          <w:rStyle w:val="None"/>
          <w:rFonts w:ascii="Calibri Light" w:cs="Calibri Light" w:hAnsi="Calibri Light" w:eastAsia="Calibri Light"/>
          <w:i w:val="1"/>
          <w:iCs w:val="1"/>
          <w:rtl w:val="0"/>
        </w:rPr>
        <w:t>h</w:t>
      </w:r>
      <w:r>
        <w:rPr>
          <w:rStyle w:val="None"/>
          <w:rFonts w:ascii="Calibri Light" w:cs="Calibri Light" w:hAnsi="Calibri Light" w:eastAsia="Calibri Light"/>
          <w:i w:val="1"/>
          <w:iCs w:val="1"/>
          <w:rtl w:val="0"/>
        </w:rPr>
        <w:t>ā</w:t>
      </w:r>
      <w:r>
        <w:rPr>
          <w:rStyle w:val="None"/>
          <w:rFonts w:ascii="Calibri Light" w:cs="Calibri Light" w:hAnsi="Calibri Light" w:eastAsia="Calibri Light"/>
          <w:i w:val="1"/>
          <w:iCs w:val="1"/>
          <w:rtl w:val="0"/>
        </w:rPr>
        <w:t>sya</w:t>
      </w:r>
      <w:r>
        <w:rPr>
          <w:rStyle w:val="None"/>
          <w:rFonts w:ascii="Calibri Light" w:cs="Calibri Light" w:hAnsi="Calibri Light" w:eastAsia="Calibri Light"/>
          <w:rtl w:val="0"/>
          <w:lang w:val="en-US"/>
        </w:rPr>
        <w:t xml:space="preserve">-inducing activity or a minor play in the age-old </w:t>
      </w:r>
      <w:r>
        <w:rPr>
          <w:rStyle w:val="None"/>
          <w:rFonts w:ascii="Calibri Light" w:cs="Calibri Light" w:hAnsi="Calibri Light" w:eastAsia="Calibri Light"/>
          <w:i w:val="1"/>
          <w:iCs w:val="1"/>
          <w:rtl w:val="0"/>
        </w:rPr>
        <w:t>yamaka</w:t>
      </w:r>
      <w:r>
        <w:rPr>
          <w:rStyle w:val="None"/>
          <w:rFonts w:ascii="Calibri Light" w:cs="Calibri Light" w:hAnsi="Calibri Light" w:eastAsia="Calibri Light"/>
          <w:rtl w:val="0"/>
          <w:lang w:val="it-IT"/>
        </w:rPr>
        <w:t xml:space="preserve"> ornamentation.</w:t>
      </w:r>
    </w:p>
    <w:p>
      <w:pPr>
        <w:pStyle w:val="Body"/>
        <w:jc w:val="both"/>
        <w:rPr>
          <w:rFonts w:ascii="Calibri Light" w:cs="Calibri Light" w:hAnsi="Calibri Light" w:eastAsia="Calibri Light"/>
        </w:rPr>
      </w:pPr>
    </w:p>
    <w:p>
      <w:pPr>
        <w:pStyle w:val="Body"/>
        <w:jc w:val="both"/>
        <w:rPr>
          <w:rStyle w:val="None"/>
          <w:rFonts w:ascii="Calibri Light" w:cs="Calibri Light" w:hAnsi="Calibri Light" w:eastAsia="Calibri Light"/>
          <w:b w:val="1"/>
          <w:bCs w:val="1"/>
          <w:color w:val="000000"/>
          <w:u w:color="000000"/>
        </w:rPr>
      </w:pPr>
      <w:r>
        <w:rPr>
          <w:rStyle w:val="Hyperlink.0"/>
          <w:rtl w:val="0"/>
          <w:lang w:val="da-DK"/>
        </w:rPr>
        <w:t xml:space="preserve">13-Levin Mary Jacob, </w:t>
      </w:r>
      <w:r>
        <w:rPr>
          <w:rStyle w:val="None"/>
          <w:rFonts w:ascii="Calibri Light" w:cs="Calibri Light" w:hAnsi="Calibri Light" w:eastAsia="Calibri Light"/>
          <w:b w:val="1"/>
          <w:bCs w:val="1"/>
          <w:color w:val="000000"/>
          <w:u w:color="000000"/>
          <w:rtl w:val="0"/>
          <w:lang w:val="en-US"/>
        </w:rPr>
        <w:t>Research Fellow, PhD, Centre for Applied Linguistics and Translation Studies, University of Hyderabad</w:t>
      </w:r>
    </w:p>
    <w:p>
      <w:pPr>
        <w:pStyle w:val="Body"/>
        <w:jc w:val="both"/>
        <w:rPr>
          <w:rStyle w:val="Hyperlink.0"/>
        </w:rPr>
      </w:pPr>
      <w:r>
        <w:rPr>
          <w:rStyle w:val="Hyperlink.0"/>
          <w:rtl w:val="0"/>
        </w:rPr>
        <w:t>levinmjacob@gmail.com</w:t>
      </w:r>
    </w:p>
    <w:p>
      <w:pPr>
        <w:pStyle w:val="Body"/>
        <w:jc w:val="both"/>
        <w:rPr>
          <w:rFonts w:ascii="Calibri Light" w:cs="Calibri Light" w:hAnsi="Calibri Light" w:eastAsia="Calibri Light"/>
        </w:rPr>
      </w:pPr>
    </w:p>
    <w:p>
      <w:pPr>
        <w:pStyle w:val="Default"/>
        <w:jc w:val="center"/>
        <w:rPr>
          <w:rStyle w:val="Hyperlink.0"/>
        </w:rPr>
      </w:pPr>
      <w:r>
        <w:rPr>
          <w:rStyle w:val="Hyperlink.0"/>
          <w:rtl w:val="0"/>
          <w:lang w:val="en-US"/>
        </w:rPr>
        <w:t>Women</w:t>
      </w:r>
      <w:r>
        <w:rPr>
          <w:rStyle w:val="Hyperlink.0"/>
          <w:rtl w:val="0"/>
          <w:lang w:val="en-US"/>
        </w:rPr>
        <w:t>’</w:t>
      </w:r>
      <w:r>
        <w:rPr>
          <w:rStyle w:val="Hyperlink.0"/>
          <w:rtl w:val="0"/>
          <w:lang w:val="en-US"/>
        </w:rPr>
        <w:t>s Mission for Women: Translating Protestantism, Values, and Domesticity for the Syrian Christian Women in nineteenth century Central Travancore, Kerala</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 xml:space="preserve">The travel routes to India from the Middle East and Europe were not only meant for trade but also acted as prime means of contact between people and various cultures. These cross cultural exchanges through which Christianity entered India gave way to the development of the one of the oldest Christian communities in the world, the Syrian Christian community in Kerala. Tracing their origin back to 1st Century AD, these Malayalam-speaking natives of Kerala use Syriac and Greek for liturgical purposes; their religious practices and culture are influenced by Christians of East and West Syria, Hinduism, Islam, Judaism, and later by the European models of Christianity. The interest of this study lies where this native group of Christians came into contact with the Europeans. Taking Protestant mission as the focal point, this study examines areas of mission, education and health where English women missionaries interacted with the native Syrian Christian women during the nineteenth century. Divided by asymmetrical power relations, language, cultures and beliefs, their interaction with the natives proved a crossing over of the Protestant discourse into the native language, into its sense of religion and identity. This period witnessed the </w:t>
      </w:r>
      <w:r>
        <w:rPr>
          <w:rStyle w:val="None"/>
          <w:rFonts w:ascii="Calibri Light" w:cs="Calibri Light" w:hAnsi="Calibri Light" w:eastAsia="Calibri Light"/>
          <w:i w:val="1"/>
          <w:iCs w:val="1"/>
          <w:rtl w:val="0"/>
          <w:lang w:val="en-US"/>
        </w:rPr>
        <w:t>movement</w:t>
      </w:r>
      <w:r>
        <w:rPr>
          <w:rStyle w:val="None"/>
          <w:rFonts w:ascii="Calibri Light" w:cs="Calibri Light" w:hAnsi="Calibri Light" w:eastAsia="Calibri Light"/>
          <w:rtl w:val="0"/>
          <w:lang w:val="en-US"/>
        </w:rPr>
        <w:t xml:space="preserve"> of the Syrian Christian women of Kerala from their </w:t>
      </w:r>
      <w:r>
        <w:rPr>
          <w:rStyle w:val="None"/>
          <w:rFonts w:ascii="Calibri Light" w:cs="Calibri Light" w:hAnsi="Calibri Light" w:eastAsia="Calibri Light"/>
          <w:i w:val="1"/>
          <w:iCs w:val="1"/>
          <w:rtl w:val="0"/>
          <w:lang w:val="en-US"/>
        </w:rPr>
        <w:t>homes</w:t>
      </w:r>
      <w:r>
        <w:rPr>
          <w:rStyle w:val="None"/>
          <w:rFonts w:ascii="Calibri Light" w:cs="Calibri Light" w:hAnsi="Calibri Light" w:eastAsia="Calibri Light"/>
          <w:rtl w:val="0"/>
          <w:lang w:val="en-US"/>
        </w:rPr>
        <w:t xml:space="preserve"> to the </w:t>
      </w:r>
      <w:r>
        <w:rPr>
          <w:rStyle w:val="None"/>
          <w:rFonts w:ascii="Calibri Light" w:cs="Calibri Light" w:hAnsi="Calibri Light" w:eastAsia="Calibri Light"/>
          <w:i w:val="1"/>
          <w:iCs w:val="1"/>
          <w:rtl w:val="0"/>
          <w:lang w:val="en-US"/>
        </w:rPr>
        <w:t>public sphere</w:t>
      </w:r>
      <w:r>
        <w:rPr>
          <w:rStyle w:val="None"/>
          <w:rFonts w:ascii="Calibri Light" w:cs="Calibri Light" w:hAnsi="Calibri Light" w:eastAsia="Calibri Light"/>
          <w:rtl w:val="0"/>
          <w:lang w:val="en-US"/>
        </w:rPr>
        <w:t>. With an analysis of the missionary discourse, my attempt is to understand how the English women translated concepts of religion and gender for the native Syrian Christian women. The paper also utilizes various materials collected from archives such as reports, letters of women missionaries, journals, and literary texts to trace what is lost and gained in this interaction; to understand the challenges of such a translation; and to consider how one</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s identity might be preserved or rebuilt.</w:t>
      </w:r>
    </w:p>
    <w:p>
      <w:pPr>
        <w:pStyle w:val="Body"/>
        <w:jc w:val="both"/>
      </w:pPr>
    </w:p>
    <w:p>
      <w:pPr>
        <w:pStyle w:val="Body"/>
        <w:jc w:val="both"/>
        <w:rPr>
          <w:rStyle w:val="Hyperlink.0"/>
        </w:rPr>
      </w:pPr>
      <w:r>
        <w:rPr>
          <w:rStyle w:val="Hyperlink.0"/>
          <w:rtl w:val="0"/>
          <w:lang w:val="da-DK"/>
        </w:rPr>
        <w:t>14-Sonja Maria Thomas, Colby College &amp; Carmel Christy Kattithara Joseph, Kamala Nehru College</w:t>
      </w:r>
    </w:p>
    <w:p>
      <w:pPr>
        <w:pStyle w:val="Body"/>
        <w:jc w:val="both"/>
        <w:rPr>
          <w:rStyle w:val="Hyperlink.0"/>
        </w:rPr>
      </w:pPr>
      <w:r>
        <w:rPr>
          <w:rStyle w:val="Hyperlink.0"/>
        </w:rPr>
        <w:fldChar w:fldCharType="begin" w:fldLock="0"/>
      </w:r>
      <w:r>
        <w:rPr>
          <w:rStyle w:val="Hyperlink.0"/>
        </w:rPr>
        <w:instrText xml:space="preserve"> HYPERLINK "mailto:smthomas@colby.edu"</w:instrText>
      </w:r>
      <w:r>
        <w:rPr>
          <w:rStyle w:val="Hyperlink.0"/>
        </w:rPr>
        <w:fldChar w:fldCharType="separate" w:fldLock="0"/>
      </w:r>
      <w:r>
        <w:rPr>
          <w:rStyle w:val="Hyperlink.0"/>
          <w:rtl w:val="0"/>
          <w:lang w:val="en-US"/>
        </w:rPr>
        <w:t>smthomas@colby.edu</w:t>
      </w:r>
      <w:r>
        <w:rPr/>
        <w:fldChar w:fldCharType="end" w:fldLock="0"/>
      </w:r>
      <w:r>
        <w:rPr>
          <w:rStyle w:val="Hyperlink.0"/>
          <w:rtl w:val="0"/>
        </w:rPr>
        <w:t xml:space="preserve">; </w:t>
      </w:r>
      <w:r>
        <w:rPr>
          <w:rStyle w:val="Hyperlink.0"/>
        </w:rPr>
        <w:fldChar w:fldCharType="begin" w:fldLock="0"/>
      </w:r>
      <w:r>
        <w:rPr>
          <w:rStyle w:val="Hyperlink.0"/>
        </w:rPr>
        <w:instrText xml:space="preserve"> HYPERLINK "mailto:carmel.christi@gmail.com"</w:instrText>
      </w:r>
      <w:r>
        <w:rPr>
          <w:rStyle w:val="Hyperlink.0"/>
        </w:rPr>
        <w:fldChar w:fldCharType="separate" w:fldLock="0"/>
      </w:r>
      <w:r>
        <w:rPr>
          <w:rStyle w:val="Hyperlink.0"/>
          <w:rtl w:val="0"/>
          <w:lang w:val="nl-NL"/>
        </w:rPr>
        <w:t>carmel.christi@gmail.com</w:t>
      </w:r>
      <w:r>
        <w:rPr/>
        <w:fldChar w:fldCharType="end" w:fldLock="0"/>
      </w:r>
      <w:r>
        <w:rPr>
          <w:rStyle w:val="Hyperlink.0"/>
          <w:rtl w:val="0"/>
        </w:rPr>
        <w:t xml:space="preserve">  </w:t>
      </w:r>
    </w:p>
    <w:p>
      <w:pPr>
        <w:pStyle w:val="Body"/>
        <w:jc w:val="both"/>
        <w:rPr>
          <w:rFonts w:ascii="Calibri Light" w:cs="Calibri Light" w:hAnsi="Calibri Light" w:eastAsia="Calibri Light"/>
          <w:b w:val="1"/>
          <w:bCs w:val="1"/>
        </w:rPr>
      </w:pPr>
    </w:p>
    <w:p>
      <w:pPr>
        <w:pStyle w:val="Body"/>
        <w:jc w:val="center"/>
        <w:rPr>
          <w:rStyle w:val="Hyperlink.0"/>
        </w:rPr>
      </w:pPr>
      <w:r>
        <w:rPr>
          <w:rStyle w:val="Hyperlink.0"/>
          <w:rtl w:val="0"/>
          <w:lang w:val="en-US"/>
        </w:rPr>
        <w:t xml:space="preserve">Indriappam and Vindaloo: Caste and Food Culture among Kerala </w:t>
      </w:r>
      <w:r>
        <w:rPr>
          <w:rStyle w:val="Hyperlink.0"/>
          <w:rtl w:val="0"/>
        </w:rPr>
        <w:t>“</w:t>
      </w:r>
      <w:r>
        <w:rPr>
          <w:rStyle w:val="Hyperlink.0"/>
          <w:rtl w:val="0"/>
          <w:lang w:val="da-DK"/>
        </w:rPr>
        <w:t>Christians</w:t>
      </w:r>
      <w:r>
        <w:rPr>
          <w:rStyle w:val="Hyperlink.0"/>
          <w:rtl w:val="0"/>
        </w:rPr>
        <w:t>”</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This joint-paper examines practices of so-called communal harmony through food and casteist food practices.  Food often defines communal boundaries, and crossing those boundaries is assumed to engender a bridging across religions.  In Kerala, the religious holidays of Onam (Hindu), Eid (Muslim), and Easter (Christian) are marked by food sharing practices and thus, are celebrated as signs of communal harmony.</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 xml:space="preserve">However, Kerala is simultaneously rife with casteist food practices.  Food has been a site through which the pure/impure dyad of the Brahmanical caste system is sustained. From </w:t>
      </w:r>
      <w:r>
        <w:rPr>
          <w:rStyle w:val="None"/>
          <w:rFonts w:ascii="Calibri Light" w:cs="Calibri Light" w:hAnsi="Calibri Light" w:eastAsia="Calibri Light"/>
          <w:rtl w:val="0"/>
        </w:rPr>
        <w:t>“</w:t>
      </w:r>
      <w:r>
        <w:rPr>
          <w:rStyle w:val="None"/>
          <w:rFonts w:ascii="Calibri Light" w:cs="Calibri Light" w:hAnsi="Calibri Light" w:eastAsia="Calibri Light"/>
          <w:rtl w:val="0"/>
        </w:rPr>
        <w:t>Brahmin</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sambar powder, to caste segregation while dining, Kerala</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 xml:space="preserve">s so-called communal harmony is splintered along caste lines. In this paper, we examine how </w:t>
      </w:r>
      <w:r>
        <w:rPr>
          <w:rStyle w:val="None"/>
          <w:rFonts w:ascii="Calibri Light" w:cs="Calibri Light" w:hAnsi="Calibri Light" w:eastAsia="Calibri Light"/>
          <w:rtl w:val="0"/>
        </w:rPr>
        <w:t>“</w:t>
      </w:r>
      <w:r>
        <w:rPr>
          <w:rStyle w:val="None"/>
          <w:rFonts w:ascii="Calibri Light" w:cs="Calibri Light" w:hAnsi="Calibri Light" w:eastAsia="Calibri Light"/>
          <w:rtl w:val="0"/>
          <w:lang w:val="da-DK"/>
        </w:rPr>
        <w:t>Christian</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 xml:space="preserve">food practices are a misnomer.  A look at the food culture of Latin Catholics in different parts of Cochin shows how food connects: even Latin Catholics who have moved from the shores due to displacement and otherwise, retain their food habits. But this same horizontal connection of food is one of the sites which constitute them as the less Hinduised, lower-caste </w:t>
      </w:r>
      <w:r>
        <w:rPr>
          <w:rStyle w:val="None"/>
          <w:rFonts w:ascii="Calibri Light" w:cs="Calibri Light" w:hAnsi="Calibri Light" w:eastAsia="Calibri Light"/>
          <w:rtl w:val="0"/>
        </w:rPr>
        <w:t>“</w:t>
      </w:r>
      <w:r>
        <w:rPr>
          <w:rStyle w:val="None"/>
          <w:rFonts w:ascii="Calibri Light" w:cs="Calibri Light" w:hAnsi="Calibri Light" w:eastAsia="Calibri Light"/>
          <w:rtl w:val="0"/>
          <w:lang w:val="en-US"/>
        </w:rPr>
        <w:t>other</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 xml:space="preserve">of the widely recognized upper-caste Syrian Christians. While Syrian Christians are also (largely) non-vegetarians, there are numerous food related practices through which their dominant-caste status is reiterated.  For example, while Syrian Christians may readily </w:t>
      </w:r>
      <w:r>
        <w:rPr>
          <w:rStyle w:val="None"/>
          <w:rFonts w:ascii="Calibri Light" w:cs="Calibri Light" w:hAnsi="Calibri Light" w:eastAsia="Calibri Light"/>
          <w:i w:val="1"/>
          <w:iCs w:val="1"/>
          <w:rtl w:val="0"/>
          <w:lang w:val="en-US"/>
        </w:rPr>
        <w:t>share</w:t>
      </w:r>
      <w:r>
        <w:rPr>
          <w:rStyle w:val="None"/>
          <w:rFonts w:ascii="Calibri Light" w:cs="Calibri Light" w:hAnsi="Calibri Light" w:eastAsia="Calibri Light"/>
          <w:rtl w:val="0"/>
          <w:lang w:val="en-US"/>
        </w:rPr>
        <w:t xml:space="preserve"> food with Nayar Hindus during Easter, they historically </w:t>
      </w:r>
      <w:r>
        <w:rPr>
          <w:rStyle w:val="None"/>
          <w:rFonts w:ascii="Calibri Light" w:cs="Calibri Light" w:hAnsi="Calibri Light" w:eastAsia="Calibri Light"/>
          <w:i w:val="1"/>
          <w:iCs w:val="1"/>
          <w:rtl w:val="0"/>
          <w:lang w:val="en-US"/>
        </w:rPr>
        <w:t>give</w:t>
      </w:r>
      <w:r>
        <w:rPr>
          <w:rStyle w:val="None"/>
          <w:rFonts w:ascii="Calibri Light" w:cs="Calibri Light" w:hAnsi="Calibri Light" w:eastAsia="Calibri Light"/>
          <w:rtl w:val="0"/>
          <w:lang w:val="en-US"/>
        </w:rPr>
        <w:t xml:space="preserve"> food to Dalit Bahujan workers (including Latin Catholics) in the form of indriappam at the back kitchen. Prevalent food preparations such as vindaloo for Latin Catholics are absent from restaurant menus, while Syrian Christian cookbooks are found in almost every bookstore. These omissions points to the larger invisibility of the Latin Catholic community in the Kerala public imaginary of </w:t>
      </w:r>
      <w:r>
        <w:rPr>
          <w:rStyle w:val="None"/>
          <w:rFonts w:ascii="Calibri Light" w:cs="Calibri Light" w:hAnsi="Calibri Light" w:eastAsia="Calibri Light"/>
          <w:rtl w:val="0"/>
        </w:rPr>
        <w:t>“</w:t>
      </w:r>
      <w:r>
        <w:rPr>
          <w:rStyle w:val="None"/>
          <w:rFonts w:ascii="Calibri Light" w:cs="Calibri Light" w:hAnsi="Calibri Light" w:eastAsia="Calibri Light"/>
          <w:rtl w:val="0"/>
          <w:lang w:val="it-IT"/>
        </w:rPr>
        <w:t>Christianity.</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Thus, the authors contend that when we examine food practices and so-called communal harmony in Kerala, we must do so through an anti-caste lens.</w:t>
      </w:r>
    </w:p>
    <w:p>
      <w:pPr>
        <w:pStyle w:val="Body"/>
        <w:jc w:val="both"/>
        <w:rPr>
          <w:rFonts w:ascii="Calibri Light" w:cs="Calibri Light" w:hAnsi="Calibri Light" w:eastAsia="Calibri Light"/>
          <w:b w:val="1"/>
          <w:bCs w:val="1"/>
        </w:rPr>
      </w:pPr>
    </w:p>
    <w:p>
      <w:pPr>
        <w:pStyle w:val="Body"/>
        <w:jc w:val="both"/>
        <w:rPr>
          <w:rStyle w:val="Hyperlink.0"/>
        </w:rPr>
      </w:pPr>
      <w:r>
        <w:rPr>
          <w:rStyle w:val="Hyperlink.0"/>
          <w:rtl w:val="0"/>
          <w:lang w:val="en-US"/>
        </w:rPr>
        <w:t>15-Roopesh O.B., Indian Institute of Technology, Mumbai</w:t>
      </w:r>
    </w:p>
    <w:p>
      <w:pPr>
        <w:pStyle w:val="Body"/>
        <w:jc w:val="both"/>
        <w:rPr>
          <w:rStyle w:val="Hyperlink.0"/>
        </w:rPr>
      </w:pPr>
      <w:r>
        <w:rPr>
          <w:rStyle w:val="Hyperlink.0"/>
        </w:rPr>
        <w:fldChar w:fldCharType="begin" w:fldLock="0"/>
      </w:r>
      <w:r>
        <w:rPr>
          <w:rStyle w:val="Hyperlink.0"/>
        </w:rPr>
        <w:instrText xml:space="preserve"> HYPERLINK "mailto:roopeshkappy@gmail.com"</w:instrText>
      </w:r>
      <w:r>
        <w:rPr>
          <w:rStyle w:val="Hyperlink.0"/>
        </w:rPr>
        <w:fldChar w:fldCharType="separate" w:fldLock="0"/>
      </w:r>
      <w:r>
        <w:rPr>
          <w:rStyle w:val="Hyperlink.0"/>
          <w:rtl w:val="0"/>
        </w:rPr>
        <w:t>roopeshkappy@gmail.com</w:t>
      </w:r>
      <w:r>
        <w:rPr/>
        <w:fldChar w:fldCharType="end" w:fldLock="0"/>
      </w:r>
    </w:p>
    <w:p>
      <w:pPr>
        <w:pStyle w:val="Body"/>
        <w:jc w:val="both"/>
        <w:rPr>
          <w:rFonts w:ascii="Calibri Light" w:cs="Calibri Light" w:hAnsi="Calibri Light" w:eastAsia="Calibri Light"/>
          <w:b w:val="1"/>
          <w:bCs w:val="1"/>
        </w:rPr>
      </w:pPr>
    </w:p>
    <w:p>
      <w:pPr>
        <w:pStyle w:val="Body"/>
        <w:jc w:val="center"/>
        <w:rPr>
          <w:rStyle w:val="Hyperlink.0"/>
        </w:rPr>
      </w:pPr>
      <w:r>
        <w:rPr>
          <w:rStyle w:val="Hyperlink.0"/>
          <w:rtl w:val="0"/>
          <w:lang w:val="en-US"/>
        </w:rPr>
        <w:t>Producing the Hindu temple: didactics, changing priesthood, and public performance</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 xml:space="preserve">Many priest-training centers have emerged across Kerala providing instruction in temple rituals. The older centers admitted only Brahmins, but some new institutions have been established exclusively for non-Brahmins. The coming of non-Brahmins to temple priesthood is a significant change. The training of priests in these institutions follows the structure of the modern educational system. The experts like trained priests on temple rituals and astrological practices like </w:t>
      </w:r>
      <w:r>
        <w:rPr>
          <w:rStyle w:val="None"/>
          <w:rFonts w:ascii="Calibri Light" w:cs="Calibri Light" w:hAnsi="Calibri Light" w:eastAsia="Calibri Light"/>
          <w:i w:val="1"/>
          <w:iCs w:val="1"/>
          <w:rtl w:val="0"/>
        </w:rPr>
        <w:t>devaprasnam</w:t>
      </w:r>
      <w:r>
        <w:rPr>
          <w:rStyle w:val="None"/>
          <w:rFonts w:ascii="Calibri Light" w:cs="Calibri Light" w:hAnsi="Calibri Light" w:eastAsia="Calibri Light"/>
          <w:rtl w:val="0"/>
          <w:lang w:val="en-US"/>
        </w:rPr>
        <w:t xml:space="preserve"> establish ritual authenticity and emphasis the priesthood based on the texts like Tantrasamuchayam through public acts. The public act such as </w:t>
      </w:r>
      <w:r>
        <w:rPr>
          <w:rStyle w:val="None"/>
          <w:rFonts w:ascii="Calibri Light" w:cs="Calibri Light" w:hAnsi="Calibri Light" w:eastAsia="Calibri Light"/>
          <w:i w:val="1"/>
          <w:iCs w:val="1"/>
          <w:rtl w:val="0"/>
        </w:rPr>
        <w:t>devaprasnam</w:t>
      </w:r>
      <w:r>
        <w:rPr>
          <w:rStyle w:val="None"/>
          <w:rFonts w:ascii="Calibri Light" w:cs="Calibri Light" w:hAnsi="Calibri Light" w:eastAsia="Calibri Light"/>
          <w:rtl w:val="0"/>
        </w:rPr>
        <w:t xml:space="preserve">, </w:t>
      </w:r>
      <w:r>
        <w:rPr>
          <w:rStyle w:val="None"/>
          <w:rFonts w:ascii="Calibri Light" w:cs="Calibri Light" w:hAnsi="Calibri Light" w:eastAsia="Calibri Light"/>
          <w:i w:val="1"/>
          <w:iCs w:val="1"/>
          <w:rtl w:val="0"/>
        </w:rPr>
        <w:t>puja</w:t>
      </w:r>
      <w:r>
        <w:rPr>
          <w:rStyle w:val="None"/>
          <w:rFonts w:ascii="Calibri Light" w:cs="Calibri Light" w:hAnsi="Calibri Light" w:eastAsia="Calibri Light"/>
          <w:rtl w:val="0"/>
          <w:lang w:val="en-US"/>
        </w:rPr>
        <w:t xml:space="preserve"> produce consent on the ideology of temple rituals. Not only trained priests and astrologers involved in didactic process but also other forms of narrative  methods such as speech, Veda classes, Religious schools are using as disciplinary approach. It shapes the believers, idea of temple, rituals and Hindu. These are didactics emerged and circulated widely through Kerala temples.</w:t>
      </w:r>
      <w:r>
        <w:rPr>
          <w:rStyle w:val="Hyperlink.0"/>
          <w:rtl w:val="0"/>
        </w:rPr>
        <w:t xml:space="preserve"> </w:t>
      </w:r>
      <w:r>
        <w:rPr>
          <w:rStyle w:val="None"/>
          <w:rFonts w:ascii="Calibri Light" w:cs="Calibri Light" w:hAnsi="Calibri Light" w:eastAsia="Calibri Light"/>
          <w:rtl w:val="0"/>
          <w:lang w:val="en-US"/>
        </w:rPr>
        <w:t>Progressive intellectuals, rationalists and science activists often situate this as a return to past religious order. Most of these understandings place religion as a nonmodern articulation. I often encountered this during my fieldwork. The paper locate the abovementioned phenomenon as a new and  significant change in temples. I argue that this is a process a) producing and establishing a new institutional practice and priesthood; b) constituting authentic temple rituals and authority of temple rituals through the public programmes and consent making activities, and c) produce temple centered Hindu believers through various instructional methods. It seems or creates an impression among both believers and criticizers as a continuation of traditional practices. I argue that this is a break from past practices and a process reshaping the institution of temple and Hindu in modern ways.</w:t>
      </w:r>
    </w:p>
    <w:p>
      <w:pPr>
        <w:pStyle w:val="Body"/>
        <w:jc w:val="both"/>
        <w:rPr>
          <w:rFonts w:ascii="Calibri Light" w:cs="Calibri Light" w:hAnsi="Calibri Light" w:eastAsia="Calibri Light"/>
        </w:rPr>
      </w:pPr>
    </w:p>
    <w:p>
      <w:pPr>
        <w:pStyle w:val="Body"/>
        <w:jc w:val="both"/>
      </w:pPr>
      <w:r>
        <w:rPr>
          <w:rStyle w:val="Hyperlink.0"/>
          <w:rtl w:val="0"/>
          <w:lang w:val="en-US"/>
        </w:rPr>
        <w:t>16-R. Harikrishnan, Ph.D candidate in Visual Studies at the School of Arts and Aesthetics, Jawaharlal Nehru University</w:t>
      </w:r>
    </w:p>
    <w:p>
      <w:pPr>
        <w:pStyle w:val="Body"/>
        <w:jc w:val="both"/>
        <w:rPr>
          <w:rStyle w:val="Hyperlink.0"/>
        </w:rPr>
      </w:pPr>
      <w:r>
        <w:rPr>
          <w:rStyle w:val="Hyperlink.0"/>
          <w:rtl w:val="0"/>
        </w:rPr>
        <w:t>hari88krishnan.r@gmail.com</w:t>
      </w:r>
    </w:p>
    <w:p>
      <w:pPr>
        <w:pStyle w:val="Body"/>
        <w:jc w:val="both"/>
        <w:rPr>
          <w:rFonts w:ascii="Calibri Light" w:cs="Calibri Light" w:hAnsi="Calibri Light" w:eastAsia="Calibri Light"/>
          <w:b w:val="1"/>
          <w:bCs w:val="1"/>
        </w:rPr>
      </w:pPr>
    </w:p>
    <w:p>
      <w:pPr>
        <w:pStyle w:val="Body"/>
        <w:jc w:val="center"/>
        <w:rPr>
          <w:rStyle w:val="Hyperlink.0"/>
        </w:rPr>
      </w:pPr>
      <w:r>
        <w:rPr>
          <w:rStyle w:val="Hyperlink.0"/>
          <w:rtl w:val="0"/>
          <w:lang w:val="en-US"/>
        </w:rPr>
        <w:t>Immanence and Transcendence Instituting Regional Constituencies: A Study of Temples in O</w:t>
      </w:r>
      <w:r>
        <w:rPr>
          <w:rStyle w:val="Hyperlink.0"/>
          <w:rtl w:val="0"/>
        </w:rPr>
        <w:t>ṇāṭṭ</w:t>
      </w:r>
      <w:r>
        <w:rPr>
          <w:rStyle w:val="Hyperlink.0"/>
          <w:rtl w:val="0"/>
        </w:rPr>
        <w:t>ukara</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The emergence of regional principalities after the disintegration of the Second C</w:t>
      </w:r>
      <w:r>
        <w:rPr>
          <w:rStyle w:val="None"/>
          <w:rFonts w:ascii="Calibri Light" w:cs="Calibri Light" w:hAnsi="Calibri Light" w:eastAsia="Calibri Light"/>
          <w:rtl w:val="0"/>
        </w:rPr>
        <w:t>ē</w:t>
      </w:r>
      <w:r>
        <w:rPr>
          <w:rStyle w:val="None"/>
          <w:rFonts w:ascii="Calibri Light" w:cs="Calibri Light" w:hAnsi="Calibri Light" w:eastAsia="Calibri Light"/>
          <w:rtl w:val="0"/>
          <w:lang w:val="en-US"/>
        </w:rPr>
        <w:t>ra Empire was germane to a common political, economic and religious precedence to individual N</w:t>
      </w:r>
      <w:r>
        <w:rPr>
          <w:rStyle w:val="None"/>
          <w:rFonts w:ascii="Calibri Light" w:cs="Calibri Light" w:hAnsi="Calibri Light" w:eastAsia="Calibri Light"/>
          <w:rtl w:val="0"/>
        </w:rPr>
        <w:t>ā</w:t>
      </w:r>
      <w:r>
        <w:rPr>
          <w:rStyle w:val="None"/>
          <w:rFonts w:ascii="Calibri Light" w:cs="Calibri Light" w:hAnsi="Calibri Light" w:eastAsia="Calibri Light"/>
          <w:rtl w:val="0"/>
          <w:lang w:val="en-US"/>
        </w:rPr>
        <w:t>ds. Cultural markers embedded in the locale and informed especially by the dominant religion, sanctioned by the kingship in these N</w:t>
      </w:r>
      <w:r>
        <w:rPr>
          <w:rStyle w:val="None"/>
          <w:rFonts w:ascii="Calibri Light" w:cs="Calibri Light" w:hAnsi="Calibri Light" w:eastAsia="Calibri Light"/>
          <w:rtl w:val="0"/>
        </w:rPr>
        <w:t>ā</w:t>
      </w:r>
      <w:r>
        <w:rPr>
          <w:rStyle w:val="None"/>
          <w:rFonts w:ascii="Calibri Light" w:cs="Calibri Light" w:hAnsi="Calibri Light" w:eastAsia="Calibri Light"/>
          <w:rtl w:val="0"/>
          <w:lang w:val="en-US"/>
        </w:rPr>
        <w:t>ds, brewed its essence. The erstwhile regional polity of O</w:t>
      </w:r>
      <w:r>
        <w:rPr>
          <w:rStyle w:val="None"/>
          <w:rFonts w:ascii="Calibri Light" w:cs="Calibri Light" w:hAnsi="Calibri Light" w:eastAsia="Calibri Light"/>
          <w:rtl w:val="0"/>
        </w:rPr>
        <w:t>ṇāṭṭ</w:t>
      </w:r>
      <w:r>
        <w:rPr>
          <w:rStyle w:val="None"/>
          <w:rFonts w:ascii="Calibri Light" w:cs="Calibri Light" w:hAnsi="Calibri Light" w:eastAsia="Calibri Light"/>
          <w:rtl w:val="0"/>
          <w:lang w:val="en-US"/>
        </w:rPr>
        <w:t>ukara (11th-17th century C.E.) in Kerala, consolidated as Odan</w:t>
      </w:r>
      <w:r>
        <w:rPr>
          <w:rStyle w:val="None"/>
          <w:rFonts w:ascii="Calibri Light" w:cs="Calibri Light" w:hAnsi="Calibri Light" w:eastAsia="Calibri Light"/>
          <w:rtl w:val="0"/>
        </w:rPr>
        <w:t>ā</w:t>
      </w:r>
      <w:r>
        <w:rPr>
          <w:rStyle w:val="None"/>
          <w:rFonts w:ascii="Calibri Light" w:cs="Calibri Light" w:hAnsi="Calibri Light" w:eastAsia="Calibri Light"/>
          <w:rtl w:val="0"/>
          <w:lang w:val="en-US"/>
        </w:rPr>
        <w:t>du under the tutelage of the later Kayamkulam kings, was one such principality. This paper seeks to analyse select temples in this region as being symptomatic of different sectarian, class and kinship affiliations that go into the making of a cultural geography of the region. In doing so, I intend to situate the unified principality as a composite unit of esoteric faiths manifested in immanent (e.g. the concept of Parabrahma at the hypaethral Ochira temple) as well as transcendent (e.g. the m</w:t>
      </w:r>
      <w:r>
        <w:rPr>
          <w:rStyle w:val="None"/>
          <w:rFonts w:ascii="Calibri Light" w:cs="Calibri Light" w:hAnsi="Calibri Light" w:eastAsia="Calibri Light"/>
          <w:rtl w:val="0"/>
        </w:rPr>
        <w:t>ū</w:t>
      </w:r>
      <w:r>
        <w:rPr>
          <w:rStyle w:val="None"/>
          <w:rFonts w:ascii="Calibri Light" w:cs="Calibri Light" w:hAnsi="Calibri Light" w:eastAsia="Calibri Light"/>
          <w:rtl w:val="0"/>
          <w:lang w:val="it-IT"/>
        </w:rPr>
        <w:t>la d</w:t>
      </w:r>
      <w:r>
        <w:rPr>
          <w:rStyle w:val="None"/>
          <w:rFonts w:ascii="Calibri Light" w:cs="Calibri Light" w:hAnsi="Calibri Light" w:eastAsia="Calibri Light"/>
          <w:rtl w:val="0"/>
        </w:rPr>
        <w:t>ē</w:t>
      </w:r>
      <w:r>
        <w:rPr>
          <w:rStyle w:val="None"/>
          <w:rFonts w:ascii="Calibri Light" w:cs="Calibri Light" w:hAnsi="Calibri Light" w:eastAsia="Calibri Light"/>
          <w:rtl w:val="0"/>
        </w:rPr>
        <w:t>vat</w:t>
      </w:r>
      <w:r>
        <w:rPr>
          <w:rStyle w:val="None"/>
          <w:rFonts w:ascii="Calibri Light" w:cs="Calibri Light" w:hAnsi="Calibri Light" w:eastAsia="Calibri Light"/>
          <w:rtl w:val="0"/>
        </w:rPr>
        <w:t xml:space="preserve">ā </w:t>
      </w:r>
      <w:r>
        <w:rPr>
          <w:rStyle w:val="None"/>
          <w:rFonts w:ascii="Calibri Light" w:cs="Calibri Light" w:hAnsi="Calibri Light" w:eastAsia="Calibri Light"/>
          <w:rtl w:val="0"/>
          <w:lang w:val="it-IT"/>
        </w:rPr>
        <w:t>prati</w:t>
      </w:r>
      <w:r>
        <w:rPr>
          <w:rStyle w:val="None"/>
          <w:rFonts w:ascii="Calibri Light" w:cs="Calibri Light" w:hAnsi="Calibri Light" w:eastAsia="Calibri Light"/>
          <w:rtl w:val="0"/>
        </w:rPr>
        <w:t>ṣṭ</w:t>
      </w:r>
      <w:r>
        <w:rPr>
          <w:rStyle w:val="None"/>
          <w:rFonts w:ascii="Calibri Light" w:cs="Calibri Light" w:hAnsi="Calibri Light" w:eastAsia="Calibri Light"/>
          <w:rtl w:val="0"/>
          <w:lang w:val="en-US"/>
        </w:rPr>
        <w:t xml:space="preserve">a of a </w:t>
      </w:r>
      <w:r>
        <w:rPr>
          <w:rStyle w:val="None"/>
          <w:rFonts w:ascii="Calibri Light" w:cs="Calibri Light" w:hAnsi="Calibri Light" w:eastAsia="Calibri Light"/>
          <w:rtl w:val="0"/>
        </w:rPr>
        <w:t>Ś</w:t>
      </w:r>
      <w:r>
        <w:rPr>
          <w:rStyle w:val="None"/>
          <w:rFonts w:ascii="Calibri Light" w:cs="Calibri Light" w:hAnsi="Calibri Light" w:eastAsia="Calibri Light"/>
          <w:rtl w:val="0"/>
          <w:lang w:val="en-US"/>
        </w:rPr>
        <w:t>iva linga at the Kandiy</w:t>
      </w:r>
      <w:r>
        <w:rPr>
          <w:rStyle w:val="None"/>
          <w:rFonts w:ascii="Calibri Light" w:cs="Calibri Light" w:hAnsi="Calibri Light" w:eastAsia="Calibri Light"/>
          <w:rtl w:val="0"/>
        </w:rPr>
        <w:t>ū</w:t>
      </w:r>
      <w:r>
        <w:rPr>
          <w:rStyle w:val="None"/>
          <w:rFonts w:ascii="Calibri Light" w:cs="Calibri Light" w:hAnsi="Calibri Light" w:eastAsia="Calibri Light"/>
          <w:rtl w:val="0"/>
        </w:rPr>
        <w:t xml:space="preserve">r </w:t>
      </w:r>
      <w:r>
        <w:rPr>
          <w:rStyle w:val="None"/>
          <w:rFonts w:ascii="Calibri Light" w:cs="Calibri Light" w:hAnsi="Calibri Light" w:eastAsia="Calibri Light"/>
          <w:rtl w:val="0"/>
        </w:rPr>
        <w:t>Ś</w:t>
      </w:r>
      <w:r>
        <w:rPr>
          <w:rStyle w:val="None"/>
          <w:rFonts w:ascii="Calibri Light" w:cs="Calibri Light" w:hAnsi="Calibri Light" w:eastAsia="Calibri Light"/>
          <w:rtl w:val="0"/>
          <w:lang w:val="en-US"/>
        </w:rPr>
        <w:t xml:space="preserve">iva temple) forms.  The temples I focus on are selected to understand the social history of art and religion: at once a product of the region as well as determinants that give the region its identity. They are symptomatic of several others belonging to similar cultic affiliations and ritual practices. As such they would range from the most brahmanical (e.g. temples with three </w:t>
      </w:r>
      <w:r>
        <w:rPr>
          <w:rStyle w:val="None"/>
          <w:rFonts w:ascii="Calibri Light" w:cs="Calibri Light" w:hAnsi="Calibri Light" w:eastAsia="Calibri Light"/>
          <w:rtl w:val="0"/>
        </w:rPr>
        <w:t>śī</w:t>
      </w:r>
      <w:r>
        <w:rPr>
          <w:rStyle w:val="None"/>
          <w:rFonts w:ascii="Calibri Light" w:cs="Calibri Light" w:hAnsi="Calibri Light" w:eastAsia="Calibri Light"/>
          <w:rtl w:val="0"/>
        </w:rPr>
        <w:t>v</w:t>
      </w:r>
      <w:r>
        <w:rPr>
          <w:rStyle w:val="None"/>
          <w:rFonts w:ascii="Calibri Light" w:cs="Calibri Light" w:hAnsi="Calibri Light" w:eastAsia="Calibri Light"/>
          <w:rtl w:val="0"/>
        </w:rPr>
        <w:t>ē</w:t>
      </w:r>
      <w:r>
        <w:rPr>
          <w:rStyle w:val="None"/>
          <w:rFonts w:ascii="Calibri Light" w:cs="Calibri Light" w:hAnsi="Calibri Light" w:eastAsia="Calibri Light"/>
          <w:rtl w:val="0"/>
        </w:rPr>
        <w:t>l</w:t>
      </w:r>
      <w:r>
        <w:rPr>
          <w:rStyle w:val="None"/>
          <w:rFonts w:ascii="Calibri Light" w:cs="Calibri Light" w:hAnsi="Calibri Light" w:eastAsia="Calibri Light"/>
          <w:rtl w:val="0"/>
        </w:rPr>
        <w:t>ī</w:t>
      </w:r>
      <w:r>
        <w:rPr>
          <w:rStyle w:val="None"/>
          <w:rFonts w:ascii="Calibri Light" w:cs="Calibri Light" w:hAnsi="Calibri Light" w:eastAsia="Calibri Light"/>
          <w:rtl w:val="0"/>
          <w:lang w:val="en-US"/>
        </w:rPr>
        <w:t>s like Haripp</w:t>
      </w:r>
      <w:r>
        <w:rPr>
          <w:rStyle w:val="None"/>
          <w:rFonts w:ascii="Calibri Light" w:cs="Calibri Light" w:hAnsi="Calibri Light" w:eastAsia="Calibri Light"/>
          <w:rtl w:val="0"/>
        </w:rPr>
        <w:t>ā</w:t>
      </w:r>
      <w:r>
        <w:rPr>
          <w:rStyle w:val="None"/>
          <w:rFonts w:ascii="Calibri Light" w:cs="Calibri Light" w:hAnsi="Calibri Light" w:eastAsia="Calibri Light"/>
          <w:rtl w:val="0"/>
          <w:lang w:val="en-US"/>
        </w:rPr>
        <w:t>d Subrahmanya temple) to the least brahmanical (e.g. temples where toddy and meat are offered like Ma</w:t>
      </w:r>
      <w:r>
        <w:rPr>
          <w:rStyle w:val="None"/>
          <w:rFonts w:ascii="Calibri Light" w:cs="Calibri Light" w:hAnsi="Calibri Light" w:eastAsia="Calibri Light"/>
          <w:rtl w:val="0"/>
        </w:rPr>
        <w:t>ṭṭ</w:t>
      </w:r>
      <w:r>
        <w:rPr>
          <w:rStyle w:val="None"/>
          <w:rFonts w:ascii="Calibri Light" w:cs="Calibri Light" w:hAnsi="Calibri Light" w:eastAsia="Calibri Light"/>
          <w:rtl w:val="0"/>
        </w:rPr>
        <w:t>am Mah</w:t>
      </w:r>
      <w:r>
        <w:rPr>
          <w:rStyle w:val="None"/>
          <w:rFonts w:ascii="Calibri Light" w:cs="Calibri Light" w:hAnsi="Calibri Light" w:eastAsia="Calibri Light"/>
          <w:rtl w:val="0"/>
        </w:rPr>
        <w:t>ā</w:t>
      </w:r>
      <w:r>
        <w:rPr>
          <w:rStyle w:val="None"/>
          <w:rFonts w:ascii="Calibri Light" w:cs="Calibri Light" w:hAnsi="Calibri Light" w:eastAsia="Calibri Light"/>
          <w:rtl w:val="0"/>
        </w:rPr>
        <w:t>d</w:t>
      </w:r>
      <w:r>
        <w:rPr>
          <w:rStyle w:val="None"/>
          <w:rFonts w:ascii="Calibri Light" w:cs="Calibri Light" w:hAnsi="Calibri Light" w:eastAsia="Calibri Light"/>
          <w:rtl w:val="0"/>
        </w:rPr>
        <w:t>ē</w:t>
      </w:r>
      <w:r>
        <w:rPr>
          <w:rStyle w:val="None"/>
          <w:rFonts w:ascii="Calibri Light" w:cs="Calibri Light" w:hAnsi="Calibri Light" w:eastAsia="Calibri Light"/>
          <w:rtl w:val="0"/>
          <w:lang w:val="en-US"/>
        </w:rPr>
        <w:t>va temple) in order to reach broader historical and sociological conclusions on how people interacted with these temple complexes within the regional polity of O</w:t>
      </w:r>
      <w:r>
        <w:rPr>
          <w:rStyle w:val="None"/>
          <w:rFonts w:ascii="Calibri Light" w:cs="Calibri Light" w:hAnsi="Calibri Light" w:eastAsia="Calibri Light"/>
          <w:rtl w:val="0"/>
        </w:rPr>
        <w:t>ṇāṭṭ</w:t>
      </w:r>
      <w:r>
        <w:rPr>
          <w:rStyle w:val="None"/>
          <w:rFonts w:ascii="Calibri Light" w:cs="Calibri Light" w:hAnsi="Calibri Light" w:eastAsia="Calibri Light"/>
          <w:rtl w:val="0"/>
        </w:rPr>
        <w:t>ukara.</w:t>
      </w:r>
    </w:p>
    <w:p>
      <w:pPr>
        <w:pStyle w:val="Body"/>
        <w:jc w:val="both"/>
      </w:pPr>
    </w:p>
    <w:p>
      <w:pPr>
        <w:pStyle w:val="Body"/>
        <w:jc w:val="both"/>
        <w:rPr>
          <w:rStyle w:val="Hyperlink.0"/>
        </w:rPr>
      </w:pPr>
      <w:r>
        <w:rPr>
          <w:rStyle w:val="Hyperlink.0"/>
          <w:rtl w:val="0"/>
          <w:lang w:val="en-US"/>
        </w:rPr>
        <w:t>17-Salah Punathil, Assistant Professor at the Centre for Regional Studies, University of Hyderabad, and Post- Doctoral Fellow at the Max Planck Institute for the Study of Religious and Ethnic Diversity, Gottingen</w:t>
      </w:r>
    </w:p>
    <w:p>
      <w:pPr>
        <w:pStyle w:val="Body"/>
        <w:jc w:val="both"/>
        <w:rPr>
          <w:rStyle w:val="Hyperlink.0"/>
        </w:rPr>
      </w:pPr>
      <w:r>
        <w:rPr>
          <w:rStyle w:val="Hyperlink.1"/>
        </w:rPr>
        <w:fldChar w:fldCharType="begin" w:fldLock="0"/>
      </w:r>
      <w:r>
        <w:rPr>
          <w:rStyle w:val="Hyperlink.1"/>
        </w:rPr>
        <w:instrText xml:space="preserve"> HYPERLINK "mailto:salahpunathil@gmail.com"</w:instrText>
      </w:r>
      <w:r>
        <w:rPr>
          <w:rStyle w:val="Hyperlink.1"/>
        </w:rPr>
        <w:fldChar w:fldCharType="separate" w:fldLock="0"/>
      </w:r>
      <w:r>
        <w:rPr>
          <w:rStyle w:val="Hyperlink.1"/>
          <w:rtl w:val="0"/>
          <w:lang w:val="fr-FR"/>
        </w:rPr>
        <w:t>salahpunathil@gmail.com</w:t>
      </w:r>
      <w:r>
        <w:rPr/>
        <w:fldChar w:fldCharType="end" w:fldLock="0"/>
      </w:r>
    </w:p>
    <w:p>
      <w:pPr>
        <w:pStyle w:val="Body"/>
        <w:jc w:val="both"/>
        <w:rPr>
          <w:rFonts w:ascii="Calibri Light" w:cs="Calibri Light" w:hAnsi="Calibri Light" w:eastAsia="Calibri Light"/>
          <w:b w:val="1"/>
          <w:bCs w:val="1"/>
        </w:rPr>
      </w:pPr>
    </w:p>
    <w:p>
      <w:pPr>
        <w:pStyle w:val="Body"/>
        <w:jc w:val="center"/>
        <w:rPr>
          <w:rStyle w:val="Hyperlink.0"/>
        </w:rPr>
      </w:pPr>
      <w:r>
        <w:rPr>
          <w:rStyle w:val="Hyperlink.0"/>
          <w:rtl w:val="0"/>
          <w:lang w:val="en-US"/>
        </w:rPr>
        <w:t xml:space="preserve">Violence among Religious Communities in Kerala: Beyond the Binary of </w:t>
      </w:r>
      <w:r>
        <w:rPr>
          <w:rStyle w:val="Hyperlink.0"/>
          <w:rtl w:val="0"/>
        </w:rPr>
        <w:t>‘</w:t>
      </w:r>
      <w:r>
        <w:rPr>
          <w:rStyle w:val="Hyperlink.0"/>
          <w:rtl w:val="0"/>
        </w:rPr>
        <w:t>Secular</w:t>
      </w:r>
      <w:r>
        <w:rPr>
          <w:rStyle w:val="Hyperlink.0"/>
          <w:rtl w:val="0"/>
        </w:rPr>
        <w:t xml:space="preserve">’ </w:t>
      </w:r>
      <w:r>
        <w:rPr>
          <w:rStyle w:val="Hyperlink.0"/>
          <w:rtl w:val="0"/>
          <w:lang w:val="en-US"/>
        </w:rPr>
        <w:t xml:space="preserve">and </w:t>
      </w:r>
      <w:r>
        <w:rPr>
          <w:rStyle w:val="Hyperlink.0"/>
          <w:rtl w:val="0"/>
        </w:rPr>
        <w:t>‘</w:t>
      </w:r>
      <w:r>
        <w:rPr>
          <w:rStyle w:val="Hyperlink.0"/>
          <w:rtl w:val="0"/>
          <w:lang w:val="fr-FR"/>
        </w:rPr>
        <w:t>Communal</w:t>
      </w:r>
      <w:r>
        <w:rPr>
          <w:rStyle w:val="Hyperlink.0"/>
          <w:rtl w:val="0"/>
        </w:rPr>
        <w:t>’</w:t>
      </w:r>
    </w:p>
    <w:p>
      <w:pPr>
        <w:pStyle w:val="Body"/>
        <w:jc w:val="both"/>
        <w:rPr>
          <w:rStyle w:val="None"/>
          <w:rFonts w:ascii="Calibri Light" w:cs="Calibri Light" w:hAnsi="Calibri Light" w:eastAsia="Calibri Light"/>
        </w:rPr>
      </w:pPr>
      <w:r>
        <w:rPr>
          <w:rStyle w:val="None"/>
          <w:rFonts w:ascii="Calibri Light" w:cs="Calibri Light" w:hAnsi="Calibri Light" w:eastAsia="Calibri Light"/>
          <w:rtl w:val="0"/>
          <w:lang w:val="en-US"/>
        </w:rPr>
        <w:t>The question of inter-community relationships and conflicts are relatively ignored subjects in the studies on Kerala society; the limited studies on inter-community relationships among the various religious groups present Kerala as a distinctive place where various communities co-exist peacefully. While the pacifists</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 xml:space="preserve">claim in Kerala is true to a great extent in terms of inter-community peace in the inland society, they apparently ignore the history of coastal regions, especially of the southern belts where conflicts and manifest violence among religious communities have been frequent since the beginning of the 20th century. The first part of the essay attempts to contextualize the social identities of religious communities in the coastal Kerala as embedded in their unique historical and social conditions to explain the emergence and prevalence of conflicts and violence. The second part of the essay demonstrates how the </w:t>
      </w:r>
      <w:r>
        <w:rPr>
          <w:rStyle w:val="None"/>
          <w:rFonts w:ascii="Calibri Light" w:cs="Calibri Light" w:hAnsi="Calibri Light" w:eastAsia="Calibri Light"/>
          <w:rtl w:val="0"/>
        </w:rPr>
        <w:t>‘</w:t>
      </w:r>
      <w:r>
        <w:rPr>
          <w:rStyle w:val="None"/>
          <w:rFonts w:ascii="Calibri Light" w:cs="Calibri Light" w:hAnsi="Calibri Light" w:eastAsia="Calibri Light"/>
          <w:rtl w:val="0"/>
          <w:lang w:val="pt-PT"/>
        </w:rPr>
        <w:t>secular</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 xml:space="preserve">state in post-colonial Kerala has been engaging with this perpetual violence among religious communities and how the </w:t>
      </w:r>
      <w:r>
        <w:rPr>
          <w:rStyle w:val="None"/>
          <w:rFonts w:ascii="Calibri Light" w:cs="Calibri Light" w:hAnsi="Calibri Light" w:eastAsia="Calibri Light"/>
          <w:rtl w:val="0"/>
        </w:rPr>
        <w:t>‘</w:t>
      </w:r>
      <w:r>
        <w:rPr>
          <w:rStyle w:val="None"/>
          <w:rFonts w:ascii="Calibri Light" w:cs="Calibri Light" w:hAnsi="Calibri Light" w:eastAsia="Calibri Light"/>
          <w:rtl w:val="0"/>
          <w:lang w:val="pt-PT"/>
        </w:rPr>
        <w:t>secular</w:t>
      </w:r>
      <w:r>
        <w:rPr>
          <w:rStyle w:val="None"/>
          <w:rFonts w:ascii="Calibri Light" w:cs="Calibri Light" w:hAnsi="Calibri Light" w:eastAsia="Calibri Light"/>
          <w:rtl w:val="0"/>
        </w:rPr>
        <w:t>’</w:t>
      </w:r>
      <w:r>
        <w:rPr>
          <w:rStyle w:val="None"/>
          <w:rFonts w:ascii="Calibri Light" w:cs="Calibri Light" w:hAnsi="Calibri Light" w:eastAsia="Calibri Light"/>
          <w:rtl w:val="0"/>
        </w:rPr>
        <w:t>-</w:t>
      </w:r>
      <w:r>
        <w:rPr>
          <w:rStyle w:val="None"/>
          <w:rFonts w:ascii="Calibri Light" w:cs="Calibri Light" w:hAnsi="Calibri Light" w:eastAsia="Calibri Light"/>
          <w:rtl w:val="0"/>
        </w:rPr>
        <w:t>‘</w:t>
      </w:r>
      <w:r>
        <w:rPr>
          <w:rStyle w:val="None"/>
          <w:rFonts w:ascii="Calibri Light" w:cs="Calibri Light" w:hAnsi="Calibri Light" w:eastAsia="Calibri Light"/>
          <w:rtl w:val="0"/>
          <w:lang w:val="fr-FR"/>
        </w:rPr>
        <w:t>communal</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 xml:space="preserve">binary has been reproduced through various discursive forms. By doing this, the essay aims to demonstrate how the notions implicit in the framework of </w:t>
      </w:r>
      <w:r>
        <w:rPr>
          <w:rStyle w:val="None"/>
          <w:rFonts w:ascii="Calibri Light" w:cs="Calibri Light" w:hAnsi="Calibri Light" w:eastAsia="Calibri Light"/>
          <w:rtl w:val="0"/>
        </w:rPr>
        <w:t>‘</w:t>
      </w:r>
      <w:r>
        <w:rPr>
          <w:rStyle w:val="None"/>
          <w:rFonts w:ascii="Calibri Light" w:cs="Calibri Light" w:hAnsi="Calibri Light" w:eastAsia="Calibri Light"/>
          <w:rtl w:val="0"/>
          <w:lang w:val="fr-FR"/>
        </w:rPr>
        <w:t>communal</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hinges on Orientalist and nationalist paradigms problematically deployed on the unique cases of conflicts and violence between communities in the specific context of Kerala.</w:t>
      </w:r>
    </w:p>
    <w:p>
      <w:pPr>
        <w:pStyle w:val="Body"/>
        <w:jc w:val="both"/>
        <w:rPr>
          <w:rFonts w:ascii="Calibri Light" w:cs="Calibri Light" w:hAnsi="Calibri Light" w:eastAsia="Calibri Light"/>
        </w:rPr>
      </w:pPr>
    </w:p>
    <w:p>
      <w:pPr>
        <w:pStyle w:val="Body"/>
        <w:jc w:val="both"/>
        <w:rPr>
          <w:rStyle w:val="Hyperlink.0"/>
        </w:rPr>
      </w:pPr>
      <w:r>
        <w:rPr>
          <w:rStyle w:val="Hyperlink.0"/>
          <w:rtl w:val="0"/>
          <w:lang w:val="en-US"/>
        </w:rPr>
        <w:t>18-Nirmala V.U., Assistant Professor in Political Science at Post Graduate Government College, Chandigarh</w:t>
      </w:r>
    </w:p>
    <w:p>
      <w:pPr>
        <w:pStyle w:val="Body"/>
        <w:jc w:val="both"/>
        <w:rPr>
          <w:rStyle w:val="Hyperlink.0"/>
        </w:rPr>
      </w:pPr>
      <w:r>
        <w:rPr>
          <w:rStyle w:val="Hyperlink.0"/>
          <w:rtl w:val="0"/>
        </w:rPr>
        <w:t>nirmala.vu@gmail.com</w:t>
      </w:r>
    </w:p>
    <w:p>
      <w:pPr>
        <w:pStyle w:val="Body"/>
        <w:jc w:val="both"/>
        <w:rPr>
          <w:rFonts w:ascii="Calibri Light" w:cs="Calibri Light" w:hAnsi="Calibri Light" w:eastAsia="Calibri Light"/>
          <w:b w:val="1"/>
          <w:bCs w:val="1"/>
        </w:rPr>
      </w:pPr>
    </w:p>
    <w:p>
      <w:pPr>
        <w:pStyle w:val="Body"/>
        <w:jc w:val="center"/>
        <w:rPr>
          <w:rStyle w:val="Hyperlink.0"/>
        </w:rPr>
      </w:pPr>
      <w:r>
        <w:rPr>
          <w:rStyle w:val="Hyperlink.0"/>
          <w:rtl w:val="0"/>
          <w:lang w:val="en-US"/>
        </w:rPr>
        <w:t>In Search of Silver Lining: The Communist Discourse on Social Harmony, Dissent and Heterodoxy in Religion</w:t>
      </w:r>
    </w:p>
    <w:p>
      <w:pPr>
        <w:pStyle w:val="Body"/>
        <w:jc w:val="both"/>
      </w:pPr>
      <w:r>
        <w:rPr>
          <w:rStyle w:val="None"/>
          <w:rFonts w:ascii="Calibri Light" w:cs="Calibri Light" w:hAnsi="Calibri Light" w:eastAsia="Calibri Light"/>
          <w:rtl w:val="0"/>
          <w:lang w:val="en-US"/>
        </w:rPr>
        <w:t>The popular perception of communist engagement with religion is based on the understanding that Marxism and religion are incompatible. Marxism is often equated to a materialist atheist project. This makes it difficult for the communist parties to work in overtly religious societies. When we look at the context of Kerala society and polity, one can see a repetition of the observation as said above, but the communist party hold a political strength. In addition to the theoretical obstacles in the popular perceptions as said above to forge a relationship with religion, there are many practical issues also involved in this matter. Interestingly it was not only the religious orthodoxy, which criticised the communists for their interventions and engagements with religion, but also the rationalists. When the rationalists and other progressive sections of the civil society perceived the communists</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 xml:space="preserve">engagement in religion as inadequate, the religious orthodoxy, institutions and political organisations considered it as interventionist. In the majority of these instances, Marxism was equated to hyper rationalism, atheism and crass materialism, thereby equated it to modern as opposed to the indigenous traditions of the local society. It will be interesting to study what constituted the communists' approach to religion in this context. By looking into the communists' approach to religion, I am attempting to understand how they mediate between the modern and the tradition in the context of Kerala. To focus this enquiry, I will be looking into the communists' narratives on </w:t>
      </w:r>
      <w:r>
        <w:rPr>
          <w:rStyle w:val="None"/>
          <w:rFonts w:ascii="Calibri Light" w:cs="Calibri Light" w:hAnsi="Calibri Light" w:eastAsia="Calibri Light"/>
          <w:i w:val="1"/>
          <w:iCs w:val="1"/>
          <w:rtl w:val="0"/>
        </w:rPr>
        <w:t>Theyyam</w:t>
      </w:r>
      <w:r>
        <w:rPr>
          <w:rStyle w:val="None"/>
          <w:rFonts w:ascii="Calibri Light" w:cs="Calibri Light" w:hAnsi="Calibri Light" w:eastAsia="Calibri Light"/>
          <w:rtl w:val="0"/>
          <w:lang w:val="en-US"/>
        </w:rPr>
        <w:t>, a form of possession ritual familiar to the North Malabar region of Kerala.  There are many studies on the engagement between communists and religion, even in Kerala which focuses mostly on the Messianic religions, especially Christianity</w:t>
      </w:r>
      <w:r>
        <w:rPr>
          <w:rStyle w:val="None"/>
          <w:rFonts w:ascii="Calibri Light" w:cs="Calibri Light" w:hAnsi="Calibri Light" w:eastAsia="Calibri Light"/>
          <w:i w:val="1"/>
          <w:iCs w:val="1"/>
          <w:rtl w:val="0"/>
          <w:lang w:val="en-US"/>
        </w:rPr>
        <w:t>. Theyyam</w:t>
      </w:r>
      <w:r>
        <w:rPr>
          <w:rStyle w:val="None"/>
          <w:rFonts w:ascii="Calibri Light" w:cs="Calibri Light" w:hAnsi="Calibri Light" w:eastAsia="Calibri Light"/>
          <w:rtl w:val="0"/>
          <w:lang w:val="en-US"/>
        </w:rPr>
        <w:t xml:space="preserve"> is a ritual free from the elements of prophetic messianism. Therefore it enhances the scope of looking at this as a case for probing the communist engagement and knowing many new aspects of the relation between communists and religion. The paper aims at delineating the communists</w:t>
      </w:r>
      <w:r>
        <w:rPr>
          <w:rStyle w:val="None"/>
          <w:rFonts w:ascii="Calibri Light" w:cs="Calibri Light" w:hAnsi="Calibri Light" w:eastAsia="Calibri Light"/>
          <w:rtl w:val="0"/>
        </w:rPr>
        <w:t xml:space="preserve">’ </w:t>
      </w:r>
      <w:r>
        <w:rPr>
          <w:rStyle w:val="None"/>
          <w:rFonts w:ascii="Calibri Light" w:cs="Calibri Light" w:hAnsi="Calibri Light" w:eastAsia="Calibri Light"/>
          <w:rtl w:val="0"/>
          <w:lang w:val="en-US"/>
        </w:rPr>
        <w:t>construction of a narrative of social consolidation, dissent and heterodoxy in the ritual performance and their strategy of mediating between the binaries of modern and tradition. I am also trying to understand how the communists nativised Marxism through their discourse on religious rituals, and the religion also presents itself in manifold ways before the Marxists.</w:t>
      </w:r>
    </w:p>
    <w:sectPr>
      <w:headerReference w:type="default" r:id="rId5"/>
      <w:footerReference w:type="default" r:id="rId6"/>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Light">
    <w:charset w:val="00"/>
    <w:family w:val="roman"/>
    <w:pitch w:val="default"/>
  </w:font>
  <w:font w:name="Georgia">
    <w:charset w:val="00"/>
    <w:family w:val="roman"/>
    <w:pitch w:val="default"/>
  </w:font>
  <w:font w:name="Calibri">
    <w:charset w:val="00"/>
    <w:family w:val="roman"/>
    <w:pitch w:val="default"/>
  </w:font>
  <w:font w:name="-webkit-standard">
    <w:charset w:val="00"/>
    <w:family w:val="roman"/>
    <w:pitch w:val="default"/>
  </w:font>
  <w:font w:name="Co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drawing>
        <wp:inline distT="0" distB="0" distL="0" distR="0">
          <wp:extent cx="812166" cy="73850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812166" cy="738506"/>
                  </a:xfrm>
                  <a:prstGeom prst="rect">
                    <a:avLst/>
                  </a:prstGeom>
                  <a:ln w="12700" cap="flat">
                    <a:noFill/>
                    <a:miter lim="400000"/>
                  </a:ln>
                  <a:effectLst/>
                </pic:spPr>
              </pic:pic>
            </a:graphicData>
          </a:graphic>
        </wp:inline>
      </w:drawing>
    </w:r>
    <w:r>
      <w:rPr>
        <w:rFonts w:cs="Arial Unicode MS" w:eastAsia="Arial Unicode MS"/>
        <w:rtl w:val="0"/>
      </w:rPr>
      <w:t xml:space="preserve"> </w:t>
    </w:r>
    <w:r>
      <w:drawing>
        <wp:inline distT="0" distB="0" distL="0" distR="0">
          <wp:extent cx="675940" cy="689611"/>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2">
                    <a:extLst/>
                  </a:blip>
                  <a:stretch>
                    <a:fillRect/>
                  </a:stretch>
                </pic:blipFill>
                <pic:spPr>
                  <a:xfrm>
                    <a:off x="0" y="0"/>
                    <a:ext cx="675940" cy="689611"/>
                  </a:xfrm>
                  <a:prstGeom prst="rect">
                    <a:avLst/>
                  </a:prstGeom>
                  <a:ln w="12700" cap="flat">
                    <a:noFill/>
                    <a:miter lim="400000"/>
                  </a:ln>
                  <a:effectLst/>
                </pic:spPr>
              </pic:pic>
            </a:graphicData>
          </a:graphic>
        </wp:inline>
      </w:drawing>
    </w:r>
    <w:r>
      <w:rPr>
        <w:rFonts w:cs="Arial Unicode MS" w:eastAsia="Arial Unicode MS"/>
        <w:rtl w:val="0"/>
      </w:rPr>
      <w:t xml:space="preserve">   </w:t>
    </w:r>
    <w:r>
      <w:drawing>
        <wp:inline distT="0" distB="0" distL="0" distR="0">
          <wp:extent cx="658358" cy="658358"/>
          <wp:effectExtent l="0" t="0" r="0" b="0"/>
          <wp:docPr id="1073741827" name="officeArt object" descr="Home"/>
          <wp:cNvGraphicFramePr/>
          <a:graphic xmlns:a="http://schemas.openxmlformats.org/drawingml/2006/main">
            <a:graphicData uri="http://schemas.openxmlformats.org/drawingml/2006/picture">
              <pic:pic xmlns:pic="http://schemas.openxmlformats.org/drawingml/2006/picture">
                <pic:nvPicPr>
                  <pic:cNvPr id="1073741827" name="Home" descr="Home"/>
                  <pic:cNvPicPr>
                    <a:picLocks noChangeAspect="1"/>
                  </pic:cNvPicPr>
                </pic:nvPicPr>
                <pic:blipFill>
                  <a:blip r:embed="rId3">
                    <a:extLst/>
                  </a:blip>
                  <a:stretch>
                    <a:fillRect/>
                  </a:stretch>
                </pic:blipFill>
                <pic:spPr>
                  <a:xfrm>
                    <a:off x="0" y="0"/>
                    <a:ext cx="658358" cy="658358"/>
                  </a:xfrm>
                  <a:prstGeom prst="rect">
                    <a:avLst/>
                  </a:prstGeom>
                  <a:ln w="12700" cap="flat">
                    <a:noFill/>
                    <a:miter lim="400000"/>
                  </a:ln>
                  <a:effectLst/>
                </pic:spPr>
              </pic:pic>
            </a:graphicData>
          </a:graphic>
        </wp:inline>
      </w:drawing>
    </w:r>
    <w:r>
      <w:rPr>
        <w:rFonts w:cs="Arial Unicode MS" w:eastAsia="Arial Unicode MS"/>
        <w:rtl w:val="0"/>
      </w:rPr>
      <w:t xml:space="preserve">  </w:t>
    </w:r>
    <w:r>
      <w:drawing>
        <wp:inline distT="0" distB="0" distL="0" distR="0">
          <wp:extent cx="1891274" cy="701128"/>
          <wp:effectExtent l="0" t="0" r="0" b="0"/>
          <wp:docPr id="1073741828" name="officeArt object" descr="U-of-T-logo.svg"/>
          <wp:cNvGraphicFramePr/>
          <a:graphic xmlns:a="http://schemas.openxmlformats.org/drawingml/2006/main">
            <a:graphicData uri="http://schemas.openxmlformats.org/drawingml/2006/picture">
              <pic:pic xmlns:pic="http://schemas.openxmlformats.org/drawingml/2006/picture">
                <pic:nvPicPr>
                  <pic:cNvPr id="1073741828" name="U-of-T-logo.svg" descr="U-of-T-logo.svg"/>
                  <pic:cNvPicPr>
                    <a:picLocks noChangeAspect="1"/>
                  </pic:cNvPicPr>
                </pic:nvPicPr>
                <pic:blipFill>
                  <a:blip r:embed="rId4">
                    <a:extLst/>
                  </a:blip>
                  <a:stretch>
                    <a:fillRect/>
                  </a:stretch>
                </pic:blipFill>
                <pic:spPr>
                  <a:xfrm>
                    <a:off x="0" y="0"/>
                    <a:ext cx="1891274" cy="701128"/>
                  </a:xfrm>
                  <a:prstGeom prst="rect">
                    <a:avLst/>
                  </a:prstGeom>
                  <a:ln w="12700" cap="flat">
                    <a:noFill/>
                    <a:miter lim="400000"/>
                  </a:ln>
                  <a:effectLst/>
                </pic:spPr>
              </pic:pic>
            </a:graphicData>
          </a:graphic>
        </wp:inline>
      </w:drawing>
    </w:r>
    <w:r>
      <w:rPr>
        <w:rFonts w:cs="Arial Unicode MS" w:eastAsia="Arial Unicode MS"/>
        <w:rtl w:val="0"/>
      </w:rPr>
      <w:t xml:space="preserve">  </w:t>
    </w:r>
    <w:r>
      <w:drawing>
        <wp:inline distT="0" distB="0" distL="0" distR="0">
          <wp:extent cx="619807" cy="545232"/>
          <wp:effectExtent l="0" t="0" r="0" b="0"/>
          <wp:docPr id="1073741829" name="officeArt object" descr="Sussex Internal"/>
          <wp:cNvGraphicFramePr/>
          <a:graphic xmlns:a="http://schemas.openxmlformats.org/drawingml/2006/main">
            <a:graphicData uri="http://schemas.openxmlformats.org/drawingml/2006/picture">
              <pic:pic xmlns:pic="http://schemas.openxmlformats.org/drawingml/2006/picture">
                <pic:nvPicPr>
                  <pic:cNvPr id="1073741829" name="Sussex Internal" descr="Sussex Internal"/>
                  <pic:cNvPicPr>
                    <a:picLocks noChangeAspect="1"/>
                  </pic:cNvPicPr>
                </pic:nvPicPr>
                <pic:blipFill>
                  <a:blip r:embed="rId5">
                    <a:extLst/>
                  </a:blip>
                  <a:stretch>
                    <a:fillRect/>
                  </a:stretch>
                </pic:blipFill>
                <pic:spPr>
                  <a:xfrm>
                    <a:off x="0" y="0"/>
                    <a:ext cx="619807" cy="545232"/>
                  </a:xfrm>
                  <a:prstGeom prst="rect">
                    <a:avLst/>
                  </a:prstGeom>
                  <a:ln w="12700" cap="flat">
                    <a:noFill/>
                    <a:miter lim="400000"/>
                  </a:ln>
                  <a:effectLst/>
                </pic:spPr>
              </pic:pic>
            </a:graphicData>
          </a:graphic>
        </wp:inline>
      </w:drawing>
    </w:r>
    <w:r>
      <w:rPr>
        <w:rFonts w:cs="Arial Unicode MS" w:eastAsia="Arial Unicode MS"/>
        <w:rtl w:val="0"/>
      </w:rPr>
      <w:t xml:space="preserve">    </w:t>
    </w:r>
    <w:r>
      <w:drawing>
        <wp:inline distT="0" distB="0" distL="0" distR="0">
          <wp:extent cx="573630" cy="572771"/>
          <wp:effectExtent l="0" t="0" r="0" b="0"/>
          <wp:docPr id="1073741830" name="officeArt object" descr="logo-uf.svg"/>
          <wp:cNvGraphicFramePr/>
          <a:graphic xmlns:a="http://schemas.openxmlformats.org/drawingml/2006/main">
            <a:graphicData uri="http://schemas.openxmlformats.org/drawingml/2006/picture">
              <pic:pic xmlns:pic="http://schemas.openxmlformats.org/drawingml/2006/picture">
                <pic:nvPicPr>
                  <pic:cNvPr id="1073741830" name="logo-uf.svg" descr="logo-uf.svg"/>
                  <pic:cNvPicPr>
                    <a:picLocks noChangeAspect="1"/>
                  </pic:cNvPicPr>
                </pic:nvPicPr>
                <pic:blipFill>
                  <a:blip r:embed="rId6">
                    <a:extLst/>
                  </a:blip>
                  <a:stretch>
                    <a:fillRect/>
                  </a:stretch>
                </pic:blipFill>
                <pic:spPr>
                  <a:xfrm>
                    <a:off x="0" y="0"/>
                    <a:ext cx="573630" cy="572771"/>
                  </a:xfrm>
                  <a:prstGeom prst="rect">
                    <a:avLst/>
                  </a:prstGeom>
                  <a:ln w="12700" cap="flat">
                    <a:noFill/>
                    <a:miter lim="400000"/>
                  </a:ln>
                  <a:effectLst/>
                </pic:spPr>
              </pic:pic>
            </a:graphicData>
          </a:graphic>
        </wp:inline>
      </w:drawing>
    </w:r>
  </w:p>
  <w:p>
    <w:pPr>
      <w:pStyle w:val="Body"/>
      <w:spacing w:line="300" w:lineRule="atLeast"/>
      <w:outlineLvl w:val="0"/>
    </w:pPr>
    <w:r>
      <w:rPr>
        <w:rFonts w:ascii="Georgia" w:hAnsi="Georgia"/>
        <w:b w:val="1"/>
        <w:bCs w:val="1"/>
        <w:color w:val="170f0c"/>
        <w:kern w:val="36"/>
        <w:sz w:val="16"/>
        <w:szCs w:val="16"/>
        <w:u w:color="170f0c"/>
        <w:rtl w:val="0"/>
      </w:rPr>
      <w:t xml:space="preserve">        </w:t>
    </w:r>
    <w:r>
      <w:rPr>
        <w:rFonts w:ascii="Arial Unicode MS" w:cs="Arial Unicode MS" w:hAnsi="Arial Unicode MS" w:eastAsia="Arial Unicode MS"/>
        <w:b w:val="0"/>
        <w:bCs w:val="0"/>
        <w:i w:val="0"/>
        <w:iCs w:val="0"/>
        <w:color w:val="170f0c"/>
        <w:kern w:val="36"/>
        <w:sz w:val="16"/>
        <w:szCs w:val="16"/>
        <w:u w:color="170f0c"/>
      </w:rPr>
      <w:br w:type="textWrapping"/>
    </w:r>
    <w:r>
      <w:rPr>
        <w:rFonts w:ascii="Georgia" w:cs="Georgia" w:hAnsi="Georgia" w:eastAsia="Georgia"/>
        <w:b w:val="1"/>
        <w:bCs w:val="1"/>
        <w:color w:val="170f0c"/>
        <w:kern w:val="36"/>
        <w:sz w:val="16"/>
        <w:szCs w:val="16"/>
        <w:u w:color="170f0c"/>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pPr>
    <w:r>
      <w:rPr>
        <w:rFonts w:ascii="Calibri Light" w:cs="Calibri Light" w:hAnsi="Calibri Light" w:eastAsia="Calibri Light"/>
        <w:i w:val="1"/>
        <w:iCs w:val="1"/>
        <w:color w:val="000000"/>
        <w:u w:color="000000"/>
        <w:rtl w:val="0"/>
        <w:lang w:val="en-US"/>
      </w:rPr>
      <w:t>A Connaught Global Challenge Initiative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Calibri Light" w:cs="Calibri Light" w:hAnsi="Calibri Light" w:eastAsia="Calibri Light"/>
      <w:b w:val="1"/>
      <w:bCs w:val="1"/>
    </w:rPr>
  </w:style>
  <w:style w:type="character" w:styleId="Link">
    <w:name w:val="Link"/>
    <w:rPr>
      <w:color w:val="0563c1"/>
      <w:u w:val="single" w:color="0563c1"/>
    </w:rPr>
  </w:style>
  <w:style w:type="character" w:styleId="Hyperlink.1">
    <w:name w:val="Hyperlink.1"/>
    <w:basedOn w:val="Link"/>
    <w:next w:val="Hyperlink.1"/>
    <w:rPr>
      <w:rFonts w:ascii="Calibri Light" w:cs="Calibri Light" w:hAnsi="Calibri Light" w:eastAsia="Calibri Light"/>
      <w:b w:val="1"/>
      <w:bCs w:val="1"/>
    </w:rPr>
  </w:style>
  <w:style w:type="character" w:styleId="Hyperlink.2">
    <w:name w:val="Hyperlink.2"/>
    <w:basedOn w:val="None"/>
    <w:next w:val="Hyperlink.2"/>
    <w:rPr>
      <w:rFonts w:ascii="Calibri Light" w:cs="Calibri Light" w:hAnsi="Calibri Light" w:eastAsia="Calibri Light"/>
      <w:b w:val="1"/>
      <w:bCs w:val="1"/>
      <w:sz w:val="24"/>
      <w:szCs w:val="24"/>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de" w:cs="Code" w:hAnsi="Code" w:eastAsia="Code"/>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